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B7313" w14:textId="7FC51F30" w:rsidR="003D1DFA" w:rsidRDefault="0032489C">
      <w:pPr>
        <w:spacing w:after="0" w:line="259" w:lineRule="auto"/>
        <w:ind w:left="0" w:right="131" w:firstLine="0"/>
        <w:jc w:val="center"/>
      </w:pPr>
      <w:r>
        <w:t xml:space="preserve">  </w:t>
      </w:r>
    </w:p>
    <w:p w14:paraId="321658B2" w14:textId="77777777" w:rsidR="008C1255" w:rsidRDefault="008C1255">
      <w:pPr>
        <w:spacing w:after="0" w:line="259" w:lineRule="auto"/>
        <w:ind w:left="0" w:right="131" w:firstLine="0"/>
        <w:jc w:val="center"/>
      </w:pPr>
    </w:p>
    <w:p w14:paraId="516446B7" w14:textId="77777777" w:rsidR="008C1255" w:rsidRDefault="008C1255">
      <w:pPr>
        <w:spacing w:after="0" w:line="259" w:lineRule="auto"/>
        <w:ind w:left="0" w:right="131" w:firstLine="0"/>
        <w:jc w:val="center"/>
      </w:pPr>
    </w:p>
    <w:p w14:paraId="3E1A710D" w14:textId="751C0074" w:rsidR="003D1DFA" w:rsidRDefault="007F4BF2" w:rsidP="007F4BF2">
      <w:pPr>
        <w:spacing w:after="93" w:line="259" w:lineRule="auto"/>
        <w:ind w:left="2268" w:right="2204" w:firstLine="360"/>
        <w:jc w:val="center"/>
      </w:pPr>
      <w:r>
        <w:rPr>
          <w:noProof/>
        </w:rPr>
        <w:drawing>
          <wp:inline distT="0" distB="0" distL="0" distR="0" wp14:anchorId="4E4A52AF" wp14:editId="1452D6D3">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r w:rsidR="0032489C">
        <w:t xml:space="preserve">   </w:t>
      </w:r>
    </w:p>
    <w:p w14:paraId="176FCEB3" w14:textId="69AC1F32" w:rsidR="003D1DFA" w:rsidRDefault="00D416AF">
      <w:pPr>
        <w:spacing w:after="95" w:line="259" w:lineRule="auto"/>
        <w:ind w:left="0" w:right="0" w:firstLine="0"/>
        <w:jc w:val="right"/>
      </w:pPr>
      <w:r>
        <w:t xml:space="preserve">      </w:t>
      </w:r>
    </w:p>
    <w:p w14:paraId="37596DBD" w14:textId="77777777" w:rsidR="003D1DFA" w:rsidRDefault="0032489C">
      <w:pPr>
        <w:spacing w:after="151" w:line="259" w:lineRule="auto"/>
        <w:ind w:left="58" w:right="0" w:firstLine="0"/>
        <w:jc w:val="left"/>
      </w:pPr>
      <w:r>
        <w:t xml:space="preserve">      </w:t>
      </w:r>
    </w:p>
    <w:p w14:paraId="7CD3B4C9" w14:textId="65F97964" w:rsidR="003D1DFA" w:rsidRDefault="007F4BF2">
      <w:pPr>
        <w:spacing w:after="718" w:line="259" w:lineRule="auto"/>
        <w:ind w:left="58" w:right="0" w:firstLine="0"/>
        <w:jc w:val="left"/>
      </w:pPr>
      <w:r>
        <w:rPr>
          <w:noProof/>
        </w:rPr>
        <w:drawing>
          <wp:anchor distT="0" distB="0" distL="114300" distR="114300" simplePos="0" relativeHeight="251657216" behindDoc="0" locked="0" layoutInCell="1" allowOverlap="1" wp14:anchorId="1FB7590A" wp14:editId="0A22C905">
            <wp:simplePos x="0" y="0"/>
            <wp:positionH relativeFrom="page">
              <wp:posOffset>3058795</wp:posOffset>
            </wp:positionH>
            <wp:positionV relativeFrom="paragraph">
              <wp:posOffset>223520</wp:posOffset>
            </wp:positionV>
            <wp:extent cx="1430655" cy="1430655"/>
            <wp:effectExtent l="0" t="0" r="0" b="0"/>
            <wp:wrapNone/>
            <wp:docPr id="228861089" name="Picture 1" descr="A logo of a tree and s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61089" name="Picture 1" descr="A logo of a tree and swing&#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430655" cy="1430655"/>
                    </a:xfrm>
                    <a:prstGeom prst="rect">
                      <a:avLst/>
                    </a:prstGeom>
                  </pic:spPr>
                </pic:pic>
              </a:graphicData>
            </a:graphic>
            <wp14:sizeRelH relativeFrom="margin">
              <wp14:pctWidth>0</wp14:pctWidth>
            </wp14:sizeRelH>
            <wp14:sizeRelV relativeFrom="margin">
              <wp14:pctHeight>0</wp14:pctHeight>
            </wp14:sizeRelV>
          </wp:anchor>
        </w:drawing>
      </w:r>
      <w:r w:rsidR="0032489C">
        <w:t xml:space="preserve">     </w:t>
      </w:r>
    </w:p>
    <w:p w14:paraId="4BC1C33A" w14:textId="60743A9D" w:rsidR="00D416AF" w:rsidRDefault="00D416AF">
      <w:pPr>
        <w:spacing w:after="191" w:line="259" w:lineRule="auto"/>
        <w:ind w:left="10" w:right="298"/>
        <w:jc w:val="center"/>
        <w:rPr>
          <w:rFonts w:ascii="Times New Roman" w:eastAsia="Times New Roman" w:hAnsi="Times New Roman" w:cs="Times New Roman"/>
          <w:sz w:val="80"/>
        </w:rPr>
      </w:pPr>
    </w:p>
    <w:p w14:paraId="29F3F52E" w14:textId="77777777" w:rsidR="00D416AF" w:rsidRDefault="00D416AF">
      <w:pPr>
        <w:spacing w:after="191" w:line="259" w:lineRule="auto"/>
        <w:ind w:left="10" w:right="298"/>
        <w:jc w:val="center"/>
        <w:rPr>
          <w:rFonts w:ascii="Times New Roman" w:eastAsia="Times New Roman" w:hAnsi="Times New Roman" w:cs="Times New Roman"/>
          <w:sz w:val="80"/>
        </w:rPr>
      </w:pPr>
    </w:p>
    <w:p w14:paraId="345933A4" w14:textId="77777777" w:rsidR="00D416AF" w:rsidRDefault="00D416AF">
      <w:pPr>
        <w:spacing w:after="191" w:line="259" w:lineRule="auto"/>
        <w:ind w:left="10" w:right="298"/>
        <w:jc w:val="center"/>
        <w:rPr>
          <w:rFonts w:ascii="Times New Roman" w:eastAsia="Times New Roman" w:hAnsi="Times New Roman" w:cs="Times New Roman"/>
          <w:sz w:val="80"/>
        </w:rPr>
      </w:pPr>
    </w:p>
    <w:p w14:paraId="3EC3BC72" w14:textId="30E604F3" w:rsidR="008C1255" w:rsidRDefault="008C1255" w:rsidP="008C1255">
      <w:pPr>
        <w:spacing w:after="1" w:line="259" w:lineRule="auto"/>
        <w:ind w:left="0" w:right="0" w:firstLine="0"/>
        <w:jc w:val="center"/>
        <w:rPr>
          <w:b/>
          <w:color w:val="2F5496"/>
          <w:sz w:val="72"/>
        </w:rPr>
      </w:pPr>
      <w:r>
        <w:rPr>
          <w:b/>
          <w:color w:val="2F5496"/>
          <w:sz w:val="72"/>
        </w:rPr>
        <w:t xml:space="preserve">Surveillance and CCTV </w:t>
      </w:r>
    </w:p>
    <w:p w14:paraId="51551C47" w14:textId="4C77F45A" w:rsidR="008C1255" w:rsidRDefault="008C1255" w:rsidP="008C1255">
      <w:pPr>
        <w:spacing w:after="1" w:line="259" w:lineRule="auto"/>
        <w:ind w:left="0" w:right="0" w:firstLine="0"/>
        <w:jc w:val="center"/>
        <w:rPr>
          <w:b/>
          <w:color w:val="2F5496"/>
          <w:sz w:val="72"/>
        </w:rPr>
      </w:pPr>
      <w:r>
        <w:rPr>
          <w:b/>
          <w:color w:val="2F5496"/>
          <w:sz w:val="72"/>
        </w:rPr>
        <w:t xml:space="preserve">Policy </w:t>
      </w:r>
    </w:p>
    <w:p w14:paraId="21A519C2" w14:textId="77777777" w:rsidR="003D1DFA" w:rsidRPr="00D416AF" w:rsidRDefault="0032489C">
      <w:pPr>
        <w:spacing w:after="0" w:line="259" w:lineRule="auto"/>
        <w:ind w:left="1352" w:right="0" w:firstLine="0"/>
        <w:jc w:val="center"/>
        <w:rPr>
          <w:rFonts w:ascii="Arial" w:hAnsi="Arial" w:cs="Arial"/>
        </w:rPr>
      </w:pPr>
      <w:r w:rsidRPr="00D416AF">
        <w:rPr>
          <w:rFonts w:ascii="Arial" w:hAnsi="Arial" w:cs="Arial"/>
        </w:rPr>
        <w:t xml:space="preserve">     </w:t>
      </w:r>
    </w:p>
    <w:p w14:paraId="55D9DAF4" w14:textId="77777777" w:rsidR="003D1DFA" w:rsidRPr="00D416AF" w:rsidRDefault="0032489C">
      <w:pPr>
        <w:spacing w:after="270" w:line="259" w:lineRule="auto"/>
        <w:ind w:left="1352" w:right="0" w:firstLine="0"/>
        <w:jc w:val="center"/>
        <w:rPr>
          <w:rFonts w:ascii="Arial" w:hAnsi="Arial" w:cs="Arial"/>
        </w:rPr>
      </w:pPr>
      <w:r w:rsidRPr="00D416AF">
        <w:rPr>
          <w:rFonts w:ascii="Arial" w:hAnsi="Arial" w:cs="Arial"/>
        </w:rPr>
        <w:t xml:space="preserve">     </w:t>
      </w:r>
    </w:p>
    <w:p w14:paraId="21B19451" w14:textId="77777777" w:rsidR="003D1DFA" w:rsidRPr="00D416AF" w:rsidRDefault="0032489C">
      <w:pPr>
        <w:spacing w:after="0" w:line="259" w:lineRule="auto"/>
        <w:ind w:left="353" w:right="0" w:firstLine="0"/>
        <w:jc w:val="left"/>
        <w:rPr>
          <w:rFonts w:ascii="Arial" w:hAnsi="Arial" w:cs="Arial"/>
        </w:rPr>
      </w:pPr>
      <w:r w:rsidRPr="00D416AF">
        <w:rPr>
          <w:rFonts w:ascii="Arial" w:eastAsia="Arial" w:hAnsi="Arial" w:cs="Arial"/>
          <w:b/>
          <w:color w:val="1F4E79"/>
          <w:sz w:val="36"/>
        </w:rPr>
        <w:t xml:space="preserve"> </w:t>
      </w:r>
      <w:r w:rsidRPr="00D416AF">
        <w:rPr>
          <w:rFonts w:ascii="Arial" w:hAnsi="Arial" w:cs="Arial"/>
          <w:sz w:val="36"/>
          <w:vertAlign w:val="subscript"/>
        </w:rPr>
        <w:t xml:space="preserve"> </w:t>
      </w:r>
      <w:r w:rsidRPr="00D416AF">
        <w:rPr>
          <w:rFonts w:ascii="Arial" w:hAnsi="Arial" w:cs="Arial"/>
        </w:rPr>
        <w:t xml:space="preserve"> </w:t>
      </w:r>
    </w:p>
    <w:p w14:paraId="34939A74" w14:textId="77777777" w:rsidR="003D1DFA" w:rsidRPr="00D416AF" w:rsidRDefault="0032489C">
      <w:pPr>
        <w:spacing w:after="0" w:line="259" w:lineRule="auto"/>
        <w:ind w:left="353" w:right="0" w:firstLine="0"/>
        <w:jc w:val="left"/>
        <w:rPr>
          <w:rFonts w:ascii="Arial" w:hAnsi="Arial" w:cs="Arial"/>
        </w:rPr>
      </w:pPr>
      <w:r w:rsidRPr="00D416AF">
        <w:rPr>
          <w:rFonts w:ascii="Arial" w:eastAsia="Arial" w:hAnsi="Arial" w:cs="Arial"/>
          <w:b/>
          <w:color w:val="1F4E79"/>
          <w:sz w:val="36"/>
        </w:rPr>
        <w:t xml:space="preserve"> </w:t>
      </w:r>
      <w:r w:rsidRPr="00D416AF">
        <w:rPr>
          <w:rFonts w:ascii="Arial" w:hAnsi="Arial" w:cs="Arial"/>
          <w:sz w:val="36"/>
          <w:vertAlign w:val="subscript"/>
        </w:rPr>
        <w:t xml:space="preserve"> </w:t>
      </w:r>
      <w:r w:rsidRPr="00D416AF">
        <w:rPr>
          <w:rFonts w:ascii="Arial" w:hAnsi="Arial" w:cs="Arial"/>
        </w:rPr>
        <w:t xml:space="preserve"> </w:t>
      </w:r>
    </w:p>
    <w:p w14:paraId="48E19B82" w14:textId="77777777" w:rsidR="00D416AF" w:rsidRDefault="0032489C" w:rsidP="00D416AF">
      <w:pPr>
        <w:spacing w:after="0" w:line="259" w:lineRule="auto"/>
        <w:ind w:left="353" w:right="0" w:firstLine="0"/>
        <w:jc w:val="left"/>
        <w:rPr>
          <w:rFonts w:ascii="Arial" w:hAnsi="Arial" w:cs="Arial"/>
        </w:rPr>
      </w:pPr>
      <w:r w:rsidRPr="00D416AF">
        <w:rPr>
          <w:rFonts w:ascii="Arial" w:eastAsia="Arial" w:hAnsi="Arial" w:cs="Arial"/>
          <w:b/>
          <w:color w:val="1F4E79"/>
          <w:sz w:val="36"/>
        </w:rPr>
        <w:t xml:space="preserve"> </w:t>
      </w:r>
      <w:r w:rsidRPr="00D416AF">
        <w:rPr>
          <w:rFonts w:ascii="Arial" w:hAnsi="Arial" w:cs="Arial"/>
          <w:sz w:val="36"/>
          <w:vertAlign w:val="subscript"/>
        </w:rPr>
        <w:t xml:space="preserve"> </w:t>
      </w:r>
      <w:r w:rsidRPr="00D416AF">
        <w:rPr>
          <w:rFonts w:ascii="Arial" w:hAnsi="Arial" w:cs="Arial"/>
        </w:rPr>
        <w:t xml:space="preserve"> </w:t>
      </w:r>
    </w:p>
    <w:p w14:paraId="1AAED8E6" w14:textId="658F8EFC" w:rsidR="003D1DFA" w:rsidRPr="00464813" w:rsidRDefault="00956365" w:rsidP="00D416AF">
      <w:pPr>
        <w:spacing w:after="0" w:line="259" w:lineRule="auto"/>
        <w:ind w:left="0" w:right="0" w:firstLine="0"/>
        <w:jc w:val="left"/>
        <w:rPr>
          <w:rFonts w:ascii="Arial" w:hAnsi="Arial" w:cs="Arial"/>
        </w:rPr>
      </w:pPr>
      <w:r>
        <w:rPr>
          <w:rFonts w:ascii="Arial" w:eastAsia="Arial" w:hAnsi="Arial" w:cs="Arial"/>
          <w:b/>
          <w:color w:val="auto"/>
          <w:sz w:val="36"/>
        </w:rPr>
        <w:t xml:space="preserve">   </w:t>
      </w:r>
      <w:r w:rsidR="0032489C" w:rsidRPr="0022645F">
        <w:rPr>
          <w:rFonts w:ascii="Arial" w:eastAsia="Arial" w:hAnsi="Arial" w:cs="Arial"/>
          <w:b/>
          <w:color w:val="auto"/>
          <w:sz w:val="36"/>
        </w:rPr>
        <w:t>Review Date:</w:t>
      </w:r>
      <w:r w:rsidR="0032489C" w:rsidRPr="0022645F">
        <w:rPr>
          <w:rFonts w:ascii="Arial" w:eastAsia="Arial" w:hAnsi="Arial" w:cs="Arial"/>
          <w:color w:val="auto"/>
          <w:sz w:val="36"/>
        </w:rPr>
        <w:t xml:space="preserve">             </w:t>
      </w:r>
      <w:r w:rsidR="002D5A5F" w:rsidRPr="0022645F">
        <w:rPr>
          <w:rFonts w:ascii="Arial" w:eastAsia="Arial" w:hAnsi="Arial" w:cs="Arial"/>
          <w:color w:val="auto"/>
          <w:sz w:val="36"/>
        </w:rPr>
        <w:t>Autum</w:t>
      </w:r>
      <w:r w:rsidR="002D5A5F" w:rsidRPr="00464813">
        <w:rPr>
          <w:rFonts w:ascii="Arial" w:eastAsia="Arial" w:hAnsi="Arial" w:cs="Arial"/>
          <w:color w:val="auto"/>
          <w:sz w:val="36"/>
        </w:rPr>
        <w:t>n 202</w:t>
      </w:r>
      <w:r w:rsidR="008C1255" w:rsidRPr="00464813">
        <w:rPr>
          <w:rFonts w:ascii="Arial" w:eastAsia="Arial" w:hAnsi="Arial" w:cs="Arial"/>
          <w:color w:val="auto"/>
          <w:sz w:val="36"/>
        </w:rPr>
        <w:t>5</w:t>
      </w:r>
    </w:p>
    <w:p w14:paraId="40C3AA13" w14:textId="2BC389DA" w:rsidR="003D1DFA" w:rsidRPr="00D416AF" w:rsidRDefault="0032489C">
      <w:pPr>
        <w:spacing w:after="59" w:line="259" w:lineRule="auto"/>
        <w:ind w:left="319" w:right="0"/>
        <w:jc w:val="left"/>
        <w:rPr>
          <w:rFonts w:ascii="Arial" w:hAnsi="Arial" w:cs="Arial"/>
          <w:color w:val="auto"/>
        </w:rPr>
      </w:pPr>
      <w:r w:rsidRPr="00464813">
        <w:rPr>
          <w:rFonts w:ascii="Arial" w:eastAsia="Arial" w:hAnsi="Arial" w:cs="Arial"/>
          <w:b/>
          <w:color w:val="auto"/>
          <w:sz w:val="36"/>
        </w:rPr>
        <w:t>Next Review Date:</w:t>
      </w:r>
      <w:r w:rsidRPr="00464813">
        <w:rPr>
          <w:rFonts w:ascii="Arial" w:eastAsia="Arial" w:hAnsi="Arial" w:cs="Arial"/>
          <w:color w:val="auto"/>
          <w:sz w:val="36"/>
        </w:rPr>
        <w:t xml:space="preserve">    </w:t>
      </w:r>
      <w:r w:rsidR="002D5A5F" w:rsidRPr="00464813">
        <w:rPr>
          <w:rFonts w:ascii="Arial" w:eastAsia="Arial" w:hAnsi="Arial" w:cs="Arial"/>
          <w:color w:val="auto"/>
          <w:sz w:val="36"/>
        </w:rPr>
        <w:t>Autumn 202</w:t>
      </w:r>
      <w:r w:rsidR="008C1255" w:rsidRPr="00464813">
        <w:rPr>
          <w:rFonts w:ascii="Arial" w:eastAsia="Arial" w:hAnsi="Arial" w:cs="Arial"/>
          <w:color w:val="auto"/>
          <w:sz w:val="36"/>
        </w:rPr>
        <w:t>6</w:t>
      </w:r>
    </w:p>
    <w:p w14:paraId="0CD82A2F" w14:textId="4B4502BE" w:rsidR="00D416AF" w:rsidRDefault="0032489C" w:rsidP="00D416AF">
      <w:pPr>
        <w:spacing w:after="59" w:line="259" w:lineRule="auto"/>
        <w:ind w:left="319" w:right="0"/>
        <w:jc w:val="left"/>
        <w:rPr>
          <w:rFonts w:ascii="Arial" w:hAnsi="Arial" w:cs="Arial"/>
          <w:color w:val="auto"/>
        </w:rPr>
      </w:pPr>
      <w:r w:rsidRPr="00D416AF">
        <w:rPr>
          <w:rFonts w:ascii="Arial" w:eastAsia="Arial" w:hAnsi="Arial" w:cs="Arial"/>
          <w:b/>
          <w:color w:val="auto"/>
          <w:sz w:val="36"/>
        </w:rPr>
        <w:t>Person in Charge:</w:t>
      </w:r>
      <w:r w:rsidRPr="00D416AF">
        <w:rPr>
          <w:rFonts w:ascii="Arial" w:eastAsia="Arial" w:hAnsi="Arial" w:cs="Arial"/>
          <w:color w:val="auto"/>
          <w:sz w:val="36"/>
        </w:rPr>
        <w:t xml:space="preserve"> </w:t>
      </w:r>
      <w:r>
        <w:rPr>
          <w:rFonts w:ascii="Arial" w:eastAsia="Arial" w:hAnsi="Arial" w:cs="Arial"/>
          <w:color w:val="auto"/>
          <w:sz w:val="36"/>
        </w:rPr>
        <w:t xml:space="preserve">   </w:t>
      </w:r>
      <w:r w:rsidRPr="00D416AF">
        <w:rPr>
          <w:rFonts w:ascii="Arial" w:eastAsia="Arial" w:hAnsi="Arial" w:cs="Arial"/>
          <w:color w:val="auto"/>
          <w:sz w:val="36"/>
        </w:rPr>
        <w:t xml:space="preserve">Headteacher </w:t>
      </w:r>
      <w:r w:rsidRPr="00D416AF">
        <w:rPr>
          <w:rFonts w:ascii="Arial" w:hAnsi="Arial" w:cs="Arial"/>
          <w:color w:val="auto"/>
          <w:sz w:val="36"/>
          <w:vertAlign w:val="subscript"/>
        </w:rPr>
        <w:t xml:space="preserve"> </w:t>
      </w:r>
      <w:r w:rsidRPr="00D416AF">
        <w:rPr>
          <w:rFonts w:ascii="Arial" w:hAnsi="Arial" w:cs="Arial"/>
          <w:color w:val="auto"/>
        </w:rPr>
        <w:t xml:space="preserve"> </w:t>
      </w:r>
    </w:p>
    <w:p w14:paraId="679F57E0" w14:textId="0C4DEDD3" w:rsidR="003D1DFA" w:rsidRPr="00D416AF" w:rsidRDefault="0032489C" w:rsidP="00D416AF">
      <w:pPr>
        <w:spacing w:after="59" w:line="259" w:lineRule="auto"/>
        <w:ind w:left="319" w:right="0"/>
        <w:jc w:val="left"/>
        <w:rPr>
          <w:rFonts w:ascii="Arial" w:hAnsi="Arial" w:cs="Arial"/>
          <w:color w:val="auto"/>
        </w:rPr>
      </w:pPr>
      <w:r w:rsidRPr="00D416AF">
        <w:rPr>
          <w:rFonts w:ascii="Arial" w:eastAsia="Arial" w:hAnsi="Arial" w:cs="Arial"/>
          <w:b/>
          <w:color w:val="auto"/>
          <w:sz w:val="36"/>
        </w:rPr>
        <w:t>Governance:</w:t>
      </w:r>
      <w:r w:rsidRPr="00D416AF">
        <w:rPr>
          <w:rFonts w:ascii="Arial" w:eastAsia="Arial" w:hAnsi="Arial" w:cs="Arial"/>
          <w:color w:val="auto"/>
          <w:sz w:val="36"/>
        </w:rPr>
        <w:t xml:space="preserve"> </w:t>
      </w:r>
      <w:r>
        <w:rPr>
          <w:rFonts w:ascii="Arial" w:eastAsia="Arial" w:hAnsi="Arial" w:cs="Arial"/>
          <w:color w:val="auto"/>
          <w:sz w:val="36"/>
        </w:rPr>
        <w:t xml:space="preserve">            </w:t>
      </w:r>
      <w:r w:rsidRPr="00D416AF">
        <w:rPr>
          <w:rFonts w:ascii="Arial" w:eastAsia="Arial" w:hAnsi="Arial" w:cs="Arial"/>
          <w:color w:val="auto"/>
          <w:sz w:val="36"/>
        </w:rPr>
        <w:t xml:space="preserve">Chair of </w:t>
      </w:r>
      <w:r w:rsidR="008C1255">
        <w:rPr>
          <w:rFonts w:ascii="Arial" w:eastAsia="Arial" w:hAnsi="Arial" w:cs="Arial"/>
          <w:color w:val="auto"/>
          <w:sz w:val="36"/>
        </w:rPr>
        <w:t xml:space="preserve">Local </w:t>
      </w:r>
      <w:r w:rsidRPr="00D416AF">
        <w:rPr>
          <w:rFonts w:ascii="Arial" w:eastAsia="Arial" w:hAnsi="Arial" w:cs="Arial"/>
          <w:color w:val="auto"/>
          <w:sz w:val="36"/>
        </w:rPr>
        <w:t>Govern</w:t>
      </w:r>
      <w:r w:rsidR="008C1255">
        <w:rPr>
          <w:rFonts w:ascii="Arial" w:eastAsia="Arial" w:hAnsi="Arial" w:cs="Arial"/>
          <w:color w:val="auto"/>
          <w:sz w:val="36"/>
        </w:rPr>
        <w:t>ing Body</w:t>
      </w:r>
      <w:r w:rsidRPr="00D416AF">
        <w:rPr>
          <w:rFonts w:ascii="Arial" w:eastAsia="Arial" w:hAnsi="Arial" w:cs="Arial"/>
          <w:color w:val="auto"/>
          <w:sz w:val="36"/>
        </w:rPr>
        <w:t xml:space="preserve"> </w:t>
      </w:r>
      <w:r w:rsidRPr="00D416AF">
        <w:rPr>
          <w:rFonts w:ascii="Arial" w:eastAsia="Arial" w:hAnsi="Arial" w:cs="Arial"/>
          <w:color w:val="auto"/>
          <w:sz w:val="32"/>
        </w:rPr>
        <w:t xml:space="preserve">   </w:t>
      </w:r>
    </w:p>
    <w:p w14:paraId="4AB3B4EA" w14:textId="77777777" w:rsidR="003D1DFA" w:rsidRDefault="0032489C">
      <w:pPr>
        <w:spacing w:after="0" w:line="259" w:lineRule="auto"/>
        <w:ind w:left="58" w:right="0" w:firstLine="0"/>
        <w:jc w:val="left"/>
      </w:pPr>
      <w:r>
        <w:t xml:space="preserve">      </w:t>
      </w:r>
    </w:p>
    <w:p w14:paraId="6B30549D" w14:textId="77777777" w:rsidR="003D1DFA" w:rsidRDefault="0032489C">
      <w:pPr>
        <w:spacing w:after="0" w:line="259" w:lineRule="auto"/>
        <w:ind w:left="58" w:right="0" w:firstLine="0"/>
        <w:jc w:val="left"/>
      </w:pPr>
      <w:r>
        <w:t xml:space="preserve"> </w:t>
      </w:r>
    </w:p>
    <w:p w14:paraId="382B028C" w14:textId="77777777" w:rsidR="003D1DFA" w:rsidRDefault="0032489C">
      <w:pPr>
        <w:spacing w:after="0" w:line="259" w:lineRule="auto"/>
        <w:ind w:left="58" w:right="0" w:firstLine="0"/>
        <w:jc w:val="left"/>
      </w:pPr>
      <w:r>
        <w:t xml:space="preserve"> </w:t>
      </w:r>
    </w:p>
    <w:p w14:paraId="650D83E8" w14:textId="77777777" w:rsidR="003D1DFA" w:rsidRDefault="0032489C">
      <w:pPr>
        <w:spacing w:after="108" w:line="259" w:lineRule="auto"/>
        <w:ind w:left="58" w:right="0" w:firstLine="0"/>
        <w:jc w:val="left"/>
      </w:pPr>
      <w:r>
        <w:t xml:space="preserve"> </w:t>
      </w:r>
    </w:p>
    <w:p w14:paraId="7436CAEF" w14:textId="77777777" w:rsidR="003D1DFA" w:rsidRDefault="0032489C">
      <w:pPr>
        <w:spacing w:after="0" w:line="259" w:lineRule="auto"/>
        <w:ind w:left="418" w:right="0" w:firstLine="0"/>
        <w:jc w:val="left"/>
      </w:pPr>
      <w:r>
        <w:rPr>
          <w:rFonts w:ascii="Arial" w:eastAsia="Arial" w:hAnsi="Arial" w:cs="Arial"/>
          <w:b/>
          <w:sz w:val="32"/>
        </w:rPr>
        <w:t xml:space="preserve"> </w:t>
      </w:r>
      <w:r>
        <w:rPr>
          <w:sz w:val="32"/>
          <w:vertAlign w:val="subscript"/>
        </w:rPr>
        <w:t xml:space="preserve"> </w:t>
      </w:r>
      <w:r>
        <w:t xml:space="preserve"> </w:t>
      </w:r>
    </w:p>
    <w:p w14:paraId="7514173A" w14:textId="77777777" w:rsidR="003D1DFA" w:rsidRDefault="0032489C">
      <w:pPr>
        <w:spacing w:after="0" w:line="259" w:lineRule="auto"/>
        <w:ind w:left="418" w:right="0" w:firstLine="0"/>
        <w:jc w:val="left"/>
      </w:pPr>
      <w:r>
        <w:rPr>
          <w:rFonts w:ascii="Arial" w:eastAsia="Arial" w:hAnsi="Arial" w:cs="Arial"/>
          <w:b/>
          <w:sz w:val="32"/>
        </w:rPr>
        <w:lastRenderedPageBreak/>
        <w:t xml:space="preserve"> </w:t>
      </w:r>
      <w:r>
        <w:rPr>
          <w:sz w:val="32"/>
          <w:vertAlign w:val="subscript"/>
        </w:rPr>
        <w:t xml:space="preserve"> </w:t>
      </w:r>
      <w:r>
        <w:t xml:space="preserve"> </w:t>
      </w:r>
    </w:p>
    <w:p w14:paraId="1ECBF532" w14:textId="77777777" w:rsidR="003D1DFA" w:rsidRDefault="0032489C">
      <w:pPr>
        <w:spacing w:after="0" w:line="259" w:lineRule="auto"/>
        <w:ind w:left="418" w:right="0" w:firstLine="0"/>
        <w:jc w:val="left"/>
      </w:pPr>
      <w:r>
        <w:rPr>
          <w:rFonts w:ascii="Arial" w:eastAsia="Arial" w:hAnsi="Arial" w:cs="Arial"/>
          <w:b/>
          <w:sz w:val="32"/>
        </w:rPr>
        <w:t xml:space="preserve"> </w:t>
      </w:r>
      <w:r>
        <w:rPr>
          <w:sz w:val="32"/>
          <w:vertAlign w:val="subscript"/>
        </w:rPr>
        <w:t xml:space="preserve"> </w:t>
      </w:r>
      <w:r>
        <w:t xml:space="preserve"> </w:t>
      </w:r>
    </w:p>
    <w:p w14:paraId="118A5303" w14:textId="77777777" w:rsidR="003D1DFA" w:rsidRDefault="0032489C">
      <w:pPr>
        <w:spacing w:after="0" w:line="259" w:lineRule="auto"/>
        <w:ind w:left="418" w:right="0" w:firstLine="0"/>
        <w:jc w:val="left"/>
      </w:pPr>
      <w:r>
        <w:rPr>
          <w:rFonts w:ascii="Arial" w:eastAsia="Arial" w:hAnsi="Arial" w:cs="Arial"/>
          <w:b/>
          <w:sz w:val="32"/>
        </w:rPr>
        <w:t xml:space="preserve"> </w:t>
      </w:r>
      <w:r>
        <w:rPr>
          <w:sz w:val="32"/>
          <w:vertAlign w:val="subscript"/>
        </w:rPr>
        <w:t xml:space="preserve"> </w:t>
      </w:r>
      <w:r>
        <w:t xml:space="preserve"> </w:t>
      </w:r>
    </w:p>
    <w:p w14:paraId="5B673593" w14:textId="6B43BF26" w:rsidR="00E46035" w:rsidRPr="00E46035" w:rsidRDefault="00E46035" w:rsidP="00E46035">
      <w:pPr>
        <w:pStyle w:val="Heading2"/>
        <w:spacing w:after="0"/>
        <w:ind w:left="0" w:firstLine="0"/>
        <w:rPr>
          <w:rFonts w:ascii="Arial" w:hAnsi="Arial" w:cs="Arial"/>
        </w:rPr>
      </w:pPr>
      <w:r w:rsidRPr="00E46035">
        <w:rPr>
          <w:rFonts w:ascii="Arial" w:hAnsi="Arial" w:cs="Arial"/>
        </w:rPr>
        <w:t xml:space="preserve">Pastoral Care/Spiritual Development  </w:t>
      </w:r>
    </w:p>
    <w:p w14:paraId="217F332D" w14:textId="77777777" w:rsidR="00E46035" w:rsidRPr="00E46035" w:rsidRDefault="00E46035" w:rsidP="00E46035">
      <w:pPr>
        <w:spacing w:after="0" w:line="259" w:lineRule="auto"/>
        <w:ind w:left="14" w:right="0" w:firstLine="0"/>
        <w:jc w:val="left"/>
        <w:rPr>
          <w:rFonts w:ascii="Arial" w:hAnsi="Arial" w:cs="Arial"/>
        </w:rPr>
      </w:pPr>
      <w:r w:rsidRPr="00E46035">
        <w:rPr>
          <w:rFonts w:ascii="Arial" w:hAnsi="Arial" w:cs="Arial"/>
        </w:rPr>
        <w:t xml:space="preserve">  </w:t>
      </w:r>
    </w:p>
    <w:p w14:paraId="27DB18F8" w14:textId="77777777" w:rsidR="00E46035" w:rsidRPr="00E46035" w:rsidRDefault="00E46035" w:rsidP="00E46035">
      <w:pPr>
        <w:spacing w:after="25"/>
        <w:ind w:left="10" w:right="173"/>
        <w:rPr>
          <w:rFonts w:ascii="Arial" w:hAnsi="Arial" w:cs="Arial"/>
        </w:rPr>
      </w:pPr>
      <w:r w:rsidRPr="00E46035">
        <w:rPr>
          <w:rFonts w:ascii="Arial" w:hAnsi="Arial" w:cs="Arial"/>
        </w:rPr>
        <w:t xml:space="preserve">We place the pastoral care of pupils, staff and families at the heart of how we work. This informs our policy framework. The quality of relationships between all members of school staff, pupils and stakeholders, and the relationship with parents and carers is the area that is most commonly associated with the ethos of the schools in our Trust. It is expressed in the terms of sharing and caring.  </w:t>
      </w:r>
    </w:p>
    <w:p w14:paraId="1B59B0D9" w14:textId="77777777" w:rsidR="00E46035" w:rsidRPr="00E46035" w:rsidRDefault="00E46035" w:rsidP="00E46035">
      <w:pPr>
        <w:spacing w:after="25"/>
        <w:ind w:left="10" w:right="173"/>
        <w:rPr>
          <w:rFonts w:ascii="Arial" w:hAnsi="Arial" w:cs="Arial"/>
        </w:rPr>
      </w:pPr>
    </w:p>
    <w:p w14:paraId="5AE224A3" w14:textId="77777777" w:rsidR="00E46035" w:rsidRPr="00E46035" w:rsidRDefault="00E46035" w:rsidP="00E46035">
      <w:pPr>
        <w:spacing w:after="25"/>
        <w:ind w:left="10" w:right="173"/>
        <w:rPr>
          <w:rFonts w:ascii="Arial" w:hAnsi="Arial" w:cs="Arial"/>
        </w:rPr>
      </w:pPr>
      <w:r w:rsidRPr="00E46035">
        <w:rPr>
          <w:rFonts w:ascii="Arial" w:hAnsi="Arial" w:cs="Arial"/>
        </w:rPr>
        <w:t xml:space="preserve">In the Church schools in our Trust, we follow the teachings of:  </w:t>
      </w:r>
    </w:p>
    <w:p w14:paraId="30A456B6" w14:textId="77777777" w:rsidR="00E46035" w:rsidRPr="00E46035" w:rsidRDefault="00E46035" w:rsidP="00E46035">
      <w:pPr>
        <w:spacing w:after="47" w:line="259" w:lineRule="auto"/>
        <w:ind w:left="14" w:right="0" w:firstLine="0"/>
        <w:jc w:val="left"/>
        <w:rPr>
          <w:rFonts w:ascii="Arial" w:hAnsi="Arial" w:cs="Arial"/>
        </w:rPr>
      </w:pPr>
      <w:r w:rsidRPr="00E46035">
        <w:rPr>
          <w:rFonts w:ascii="Arial" w:hAnsi="Arial" w:cs="Arial"/>
        </w:rPr>
        <w:t xml:space="preserve">   </w:t>
      </w:r>
    </w:p>
    <w:p w14:paraId="2B9F4143" w14:textId="77777777" w:rsidR="00E46035" w:rsidRPr="00E46035" w:rsidRDefault="00E46035" w:rsidP="00E46035">
      <w:pPr>
        <w:tabs>
          <w:tab w:val="center" w:pos="3376"/>
        </w:tabs>
        <w:spacing w:after="57" w:line="259" w:lineRule="auto"/>
        <w:ind w:left="-1" w:right="0" w:firstLine="0"/>
        <w:jc w:val="left"/>
        <w:rPr>
          <w:rFonts w:ascii="Arial" w:hAnsi="Arial" w:cs="Arial"/>
        </w:rPr>
      </w:pPr>
      <w:r w:rsidRPr="00E46035">
        <w:rPr>
          <w:rFonts w:ascii="Arial" w:hAnsi="Arial" w:cs="Arial"/>
        </w:rPr>
        <w:t xml:space="preserve">      </w:t>
      </w:r>
      <w:r w:rsidRPr="00E46035">
        <w:rPr>
          <w:rFonts w:ascii="Arial" w:hAnsi="Arial" w:cs="Arial"/>
        </w:rPr>
        <w:tab/>
      </w:r>
      <w:r w:rsidRPr="00E46035">
        <w:rPr>
          <w:rFonts w:ascii="Arial" w:hAnsi="Arial" w:cs="Arial"/>
          <w:b/>
        </w:rPr>
        <w:t>‘Love your neighbour as yourself’</w:t>
      </w:r>
      <w:r w:rsidRPr="00E46035">
        <w:rPr>
          <w:rFonts w:ascii="Arial" w:hAnsi="Arial" w:cs="Arial"/>
        </w:rPr>
        <w:t xml:space="preserve"> – Matthew 22:39.        </w:t>
      </w:r>
    </w:p>
    <w:p w14:paraId="17976336" w14:textId="77777777" w:rsidR="00E46035" w:rsidRPr="00E46035" w:rsidRDefault="00E46035" w:rsidP="00E46035">
      <w:pPr>
        <w:spacing w:after="21" w:line="259" w:lineRule="auto"/>
        <w:ind w:left="744" w:right="0"/>
        <w:jc w:val="left"/>
        <w:rPr>
          <w:rFonts w:ascii="Arial" w:hAnsi="Arial" w:cs="Arial"/>
        </w:rPr>
      </w:pPr>
      <w:r w:rsidRPr="00E46035">
        <w:rPr>
          <w:rFonts w:ascii="Arial" w:hAnsi="Arial" w:cs="Arial"/>
          <w:b/>
        </w:rPr>
        <w:t>‘This is my commandment: love each other’</w:t>
      </w:r>
      <w:r w:rsidRPr="00E46035">
        <w:rPr>
          <w:rFonts w:ascii="Arial" w:hAnsi="Arial" w:cs="Arial"/>
        </w:rPr>
        <w:t xml:space="preserve"> - John 15:17.    </w:t>
      </w:r>
    </w:p>
    <w:p w14:paraId="25C5C71D" w14:textId="77777777" w:rsidR="00E46035" w:rsidRPr="00E46035" w:rsidRDefault="00E46035" w:rsidP="00E46035">
      <w:pPr>
        <w:spacing w:after="19" w:line="259" w:lineRule="auto"/>
        <w:ind w:left="14" w:right="0" w:firstLine="0"/>
        <w:jc w:val="left"/>
        <w:rPr>
          <w:rFonts w:ascii="Arial" w:hAnsi="Arial" w:cs="Arial"/>
        </w:rPr>
      </w:pPr>
      <w:r w:rsidRPr="00E46035">
        <w:rPr>
          <w:rFonts w:ascii="Arial" w:hAnsi="Arial" w:cs="Arial"/>
        </w:rPr>
        <w:t xml:space="preserve">  </w:t>
      </w:r>
    </w:p>
    <w:p w14:paraId="2F747BBA" w14:textId="73556C9B" w:rsidR="00E46035" w:rsidRPr="00E46035" w:rsidRDefault="00E46035" w:rsidP="00E46035">
      <w:pPr>
        <w:spacing w:after="26"/>
        <w:ind w:left="10" w:right="173"/>
        <w:rPr>
          <w:rFonts w:ascii="Arial" w:hAnsi="Arial" w:cs="Arial"/>
        </w:rPr>
      </w:pPr>
      <w:r w:rsidRPr="00E46035">
        <w:rPr>
          <w:rFonts w:ascii="Arial" w:hAnsi="Arial" w:cs="Arial"/>
        </w:rPr>
        <w:t>In the non-Church schools in our Trust, we follow the spiritual ethos of treating others as we would ask to be treated and to care for others with kindness and respect.</w:t>
      </w:r>
    </w:p>
    <w:p w14:paraId="22BB6065" w14:textId="77777777" w:rsidR="00E46035" w:rsidRPr="00E46035" w:rsidRDefault="00E46035" w:rsidP="00E46035">
      <w:pPr>
        <w:spacing w:after="26"/>
        <w:ind w:left="10" w:right="173"/>
        <w:rPr>
          <w:rFonts w:ascii="Arial" w:hAnsi="Arial" w:cs="Arial"/>
        </w:rPr>
      </w:pPr>
    </w:p>
    <w:p w14:paraId="096DC3A8" w14:textId="77777777" w:rsidR="00E46035" w:rsidRPr="00E46035" w:rsidRDefault="00E46035" w:rsidP="00E46035">
      <w:pPr>
        <w:spacing w:after="26"/>
        <w:ind w:left="10" w:right="173"/>
        <w:rPr>
          <w:rFonts w:ascii="Arial" w:hAnsi="Arial" w:cs="Arial"/>
        </w:rPr>
      </w:pPr>
      <w:r w:rsidRPr="00E46035">
        <w:rPr>
          <w:rFonts w:ascii="Arial" w:hAnsi="Arial" w:cs="Arial"/>
        </w:rPr>
        <w:t xml:space="preserve">In our schools we believe every pupil is an individual who is valued for who they are.   </w:t>
      </w:r>
    </w:p>
    <w:p w14:paraId="52F7CA03" w14:textId="77777777" w:rsidR="00E46035" w:rsidRPr="00E46035" w:rsidRDefault="00E46035" w:rsidP="00E46035">
      <w:pPr>
        <w:spacing w:after="26"/>
        <w:ind w:left="10" w:right="173"/>
        <w:rPr>
          <w:rFonts w:ascii="Arial" w:hAnsi="Arial" w:cs="Arial"/>
        </w:rPr>
      </w:pPr>
    </w:p>
    <w:p w14:paraId="070DC7F5" w14:textId="77777777" w:rsidR="00E46035" w:rsidRPr="00E46035" w:rsidRDefault="00E46035" w:rsidP="00E46035">
      <w:pPr>
        <w:spacing w:after="26"/>
        <w:ind w:left="10" w:right="173"/>
        <w:rPr>
          <w:rFonts w:ascii="Arial" w:hAnsi="Arial" w:cs="Arial"/>
        </w:rPr>
      </w:pPr>
      <w:r w:rsidRPr="00E46035">
        <w:rPr>
          <w:rFonts w:ascii="Arial" w:hAnsi="Arial" w:cs="Arial"/>
        </w:rPr>
        <w:t xml:space="preserve">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 values of love and care. Those who are in leadership roles, which includes all who have a particular responsibility, ensure that by their personal example they set the high standards expected. </w:t>
      </w:r>
    </w:p>
    <w:p w14:paraId="36BCC6F0" w14:textId="77777777" w:rsidR="00E46035" w:rsidRPr="00E46035" w:rsidRDefault="00E46035" w:rsidP="00E46035">
      <w:pPr>
        <w:spacing w:after="26"/>
        <w:ind w:left="10" w:right="173"/>
        <w:rPr>
          <w:rFonts w:ascii="Arial" w:hAnsi="Arial" w:cs="Arial"/>
        </w:rPr>
      </w:pPr>
    </w:p>
    <w:p w14:paraId="0328C33A" w14:textId="0BDB6418" w:rsidR="00E46035" w:rsidRPr="00E46035" w:rsidRDefault="00E46035" w:rsidP="00E46035">
      <w:pPr>
        <w:spacing w:after="26"/>
        <w:ind w:left="10" w:right="173"/>
        <w:rPr>
          <w:rFonts w:ascii="Arial" w:hAnsi="Arial" w:cs="Arial"/>
        </w:rPr>
      </w:pPr>
      <w:r w:rsidRPr="00E46035">
        <w:rPr>
          <w:rFonts w:ascii="Arial" w:hAnsi="Arial" w:cs="Arial"/>
        </w:rPr>
        <w:t xml:space="preserve">It is from this premise that both respect and care will pervade all aspects of life at Northern Lights Learning Trust.  A desire for everyone to flourish, knowing that everyone reflects God’s image is pivotal in all our schools, including our Church schools. This 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w:t>
      </w:r>
    </w:p>
    <w:p w14:paraId="4DD639F9" w14:textId="77777777" w:rsidR="00E46035" w:rsidRPr="00E46035" w:rsidRDefault="00E46035" w:rsidP="00E46035">
      <w:pPr>
        <w:spacing w:after="26"/>
        <w:ind w:left="10" w:right="173"/>
        <w:rPr>
          <w:rFonts w:ascii="Arial" w:hAnsi="Arial" w:cs="Arial"/>
        </w:rPr>
      </w:pPr>
    </w:p>
    <w:p w14:paraId="2E7ADE40" w14:textId="77777777" w:rsidR="00E46035" w:rsidRPr="00E46035" w:rsidRDefault="00E46035" w:rsidP="00E46035">
      <w:pPr>
        <w:spacing w:after="26"/>
        <w:ind w:left="10" w:right="173"/>
        <w:rPr>
          <w:rFonts w:ascii="Arial" w:hAnsi="Arial" w:cs="Arial"/>
        </w:rPr>
      </w:pPr>
      <w:r w:rsidRPr="00E46035">
        <w:rPr>
          <w:rFonts w:ascii="Arial" w:hAnsi="Arial" w:cs="Arial"/>
        </w:rPr>
        <w:t xml:space="preserve">Pastoral care pervades all aspects of school life and therefore will be reflected in the way the schools are organised and the policies are written and implemented.  </w:t>
      </w:r>
    </w:p>
    <w:p w14:paraId="029F5763" w14:textId="3AAD1118" w:rsidR="003D1DFA" w:rsidRDefault="003D1DFA" w:rsidP="00D416AF">
      <w:pPr>
        <w:spacing w:after="0" w:line="259" w:lineRule="auto"/>
        <w:ind w:left="0" w:right="0" w:firstLine="0"/>
        <w:jc w:val="left"/>
      </w:pPr>
    </w:p>
    <w:p w14:paraId="35E81468" w14:textId="77777777" w:rsidR="003D1DFA" w:rsidRDefault="0032489C">
      <w:pPr>
        <w:spacing w:after="0" w:line="259" w:lineRule="auto"/>
        <w:ind w:left="418" w:right="0" w:firstLine="0"/>
        <w:jc w:val="left"/>
      </w:pPr>
      <w:r>
        <w:rPr>
          <w:rFonts w:ascii="Arial" w:eastAsia="Arial" w:hAnsi="Arial" w:cs="Arial"/>
          <w:b/>
          <w:sz w:val="32"/>
        </w:rPr>
        <w:t xml:space="preserve"> </w:t>
      </w:r>
      <w:r>
        <w:rPr>
          <w:sz w:val="32"/>
          <w:vertAlign w:val="subscript"/>
        </w:rPr>
        <w:t xml:space="preserve"> </w:t>
      </w:r>
      <w:r>
        <w:t xml:space="preserve"> </w:t>
      </w:r>
    </w:p>
    <w:p w14:paraId="1D6A953F" w14:textId="77777777" w:rsidR="008C1255" w:rsidRDefault="008C1255">
      <w:pPr>
        <w:spacing w:after="0" w:line="259" w:lineRule="auto"/>
        <w:ind w:left="418" w:right="0" w:firstLine="0"/>
        <w:jc w:val="left"/>
      </w:pPr>
    </w:p>
    <w:p w14:paraId="32109139" w14:textId="77777777" w:rsidR="008C1255" w:rsidRDefault="008C1255">
      <w:pPr>
        <w:spacing w:after="0" w:line="259" w:lineRule="auto"/>
        <w:ind w:left="418" w:right="0" w:firstLine="0"/>
        <w:jc w:val="left"/>
      </w:pPr>
    </w:p>
    <w:p w14:paraId="543EC287" w14:textId="77777777" w:rsidR="008C1255" w:rsidRDefault="008C1255">
      <w:pPr>
        <w:spacing w:after="0" w:line="259" w:lineRule="auto"/>
        <w:ind w:left="418" w:right="0" w:firstLine="0"/>
        <w:jc w:val="left"/>
      </w:pPr>
    </w:p>
    <w:p w14:paraId="17E7A30F" w14:textId="77777777" w:rsidR="008C1255" w:rsidRDefault="008C1255">
      <w:pPr>
        <w:spacing w:after="0" w:line="259" w:lineRule="auto"/>
        <w:ind w:left="418" w:right="0" w:firstLine="0"/>
        <w:jc w:val="left"/>
      </w:pPr>
    </w:p>
    <w:p w14:paraId="10F62A47" w14:textId="77777777" w:rsidR="008C1255" w:rsidRDefault="008C1255">
      <w:pPr>
        <w:spacing w:after="0" w:line="259" w:lineRule="auto"/>
        <w:ind w:left="418" w:right="0" w:firstLine="0"/>
        <w:jc w:val="left"/>
      </w:pPr>
    </w:p>
    <w:p w14:paraId="4C12B144" w14:textId="77777777" w:rsidR="008C1255" w:rsidRDefault="008C1255">
      <w:pPr>
        <w:spacing w:after="0" w:line="259" w:lineRule="auto"/>
        <w:ind w:left="418" w:right="0" w:firstLine="0"/>
        <w:jc w:val="left"/>
      </w:pPr>
    </w:p>
    <w:p w14:paraId="7589D354" w14:textId="77777777" w:rsidR="008C1255" w:rsidRDefault="008C1255">
      <w:pPr>
        <w:spacing w:after="0" w:line="259" w:lineRule="auto"/>
        <w:ind w:left="418" w:right="0" w:firstLine="0"/>
        <w:jc w:val="left"/>
      </w:pPr>
    </w:p>
    <w:p w14:paraId="33CD0F03" w14:textId="77777777" w:rsidR="008C1255" w:rsidRDefault="008C1255">
      <w:pPr>
        <w:spacing w:after="0" w:line="259" w:lineRule="auto"/>
        <w:ind w:left="418" w:right="0" w:firstLine="0"/>
        <w:jc w:val="left"/>
      </w:pPr>
    </w:p>
    <w:p w14:paraId="284A0BAE" w14:textId="77777777" w:rsidR="008C1255" w:rsidRDefault="008C1255">
      <w:pPr>
        <w:spacing w:after="0" w:line="259" w:lineRule="auto"/>
        <w:ind w:left="418" w:right="0" w:firstLine="0"/>
        <w:jc w:val="left"/>
      </w:pPr>
    </w:p>
    <w:p w14:paraId="3D3B8795" w14:textId="77777777" w:rsidR="008C1255" w:rsidRDefault="008C1255">
      <w:pPr>
        <w:spacing w:after="0" w:line="259" w:lineRule="auto"/>
        <w:ind w:left="418" w:right="0" w:firstLine="0"/>
        <w:jc w:val="left"/>
      </w:pPr>
    </w:p>
    <w:p w14:paraId="6C66126A" w14:textId="77777777" w:rsidR="008C1255" w:rsidRDefault="008C1255">
      <w:pPr>
        <w:spacing w:after="0" w:line="259" w:lineRule="auto"/>
        <w:ind w:left="418" w:right="0" w:firstLine="0"/>
        <w:jc w:val="left"/>
      </w:pPr>
    </w:p>
    <w:p w14:paraId="2363B067" w14:textId="77777777" w:rsidR="003D1DFA" w:rsidRDefault="0032489C" w:rsidP="00E46035">
      <w:pPr>
        <w:spacing w:after="0" w:line="259" w:lineRule="auto"/>
        <w:ind w:left="0" w:right="0" w:firstLine="0"/>
        <w:jc w:val="left"/>
      </w:pPr>
      <w:r>
        <w:rPr>
          <w:rFonts w:ascii="Arial" w:eastAsia="Arial" w:hAnsi="Arial" w:cs="Arial"/>
          <w:b/>
          <w:sz w:val="32"/>
        </w:rPr>
        <w:t xml:space="preserve"> </w:t>
      </w:r>
      <w:r>
        <w:rPr>
          <w:sz w:val="32"/>
          <w:vertAlign w:val="subscript"/>
        </w:rPr>
        <w:t xml:space="preserve"> </w:t>
      </w:r>
      <w:r>
        <w:t xml:space="preserve"> </w:t>
      </w:r>
    </w:p>
    <w:p w14:paraId="427328FF" w14:textId="77777777" w:rsidR="003D1DFA" w:rsidRDefault="0032489C">
      <w:pPr>
        <w:spacing w:after="0" w:line="236" w:lineRule="auto"/>
        <w:ind w:left="29" w:right="9537" w:firstLine="0"/>
        <w:jc w:val="left"/>
      </w:pPr>
      <w:r>
        <w:rPr>
          <w:rFonts w:ascii="Arial" w:eastAsia="Arial" w:hAnsi="Arial" w:cs="Arial"/>
          <w:b/>
          <w:sz w:val="32"/>
        </w:rPr>
        <w:lastRenderedPageBreak/>
        <w:t xml:space="preserve"> </w:t>
      </w:r>
      <w:r>
        <w:rPr>
          <w:sz w:val="32"/>
          <w:vertAlign w:val="subscript"/>
        </w:rPr>
        <w:t xml:space="preserve"> </w:t>
      </w:r>
      <w:r>
        <w:t xml:space="preserve"> </w:t>
      </w:r>
      <w:r>
        <w:rPr>
          <w:rFonts w:ascii="Arial" w:eastAsia="Arial" w:hAnsi="Arial" w:cs="Arial"/>
          <w:b/>
          <w:sz w:val="32"/>
        </w:rPr>
        <w:t xml:space="preserve"> </w:t>
      </w:r>
      <w:r>
        <w:rPr>
          <w:sz w:val="32"/>
          <w:vertAlign w:val="subscript"/>
        </w:rPr>
        <w:t xml:space="preserve"> </w:t>
      </w:r>
      <w:r>
        <w:t xml:space="preserve"> </w:t>
      </w:r>
    </w:p>
    <w:p w14:paraId="56F8A6B6" w14:textId="77777777" w:rsidR="003D1DFA" w:rsidRDefault="0032489C">
      <w:pPr>
        <w:spacing w:after="0" w:line="259" w:lineRule="auto"/>
        <w:ind w:left="418" w:right="0" w:firstLine="0"/>
        <w:jc w:val="left"/>
      </w:pPr>
      <w:r>
        <w:rPr>
          <w:rFonts w:ascii="Arial" w:eastAsia="Arial" w:hAnsi="Arial" w:cs="Arial"/>
          <w:b/>
          <w:sz w:val="32"/>
        </w:rPr>
        <w:t xml:space="preserve"> </w:t>
      </w:r>
      <w:r>
        <w:rPr>
          <w:sz w:val="32"/>
          <w:vertAlign w:val="subscript"/>
        </w:rPr>
        <w:t xml:space="preserve"> </w:t>
      </w:r>
    </w:p>
    <w:p w14:paraId="1C20796C" w14:textId="3E433ACA" w:rsidR="003D1DFA" w:rsidRDefault="0032489C">
      <w:pPr>
        <w:spacing w:after="0" w:line="251" w:lineRule="auto"/>
        <w:ind w:left="418" w:right="9546" w:firstLine="0"/>
        <w:jc w:val="left"/>
      </w:pPr>
      <w:r>
        <w:rPr>
          <w:rFonts w:ascii="Arial" w:eastAsia="Arial" w:hAnsi="Arial" w:cs="Arial"/>
          <w:b/>
          <w:sz w:val="32"/>
        </w:rPr>
        <w:t xml:space="preserve"> </w:t>
      </w:r>
      <w:r>
        <w:rPr>
          <w:sz w:val="32"/>
          <w:vertAlign w:val="subscript"/>
        </w:rPr>
        <w:t xml:space="preserve"> </w:t>
      </w:r>
      <w:r>
        <w:rPr>
          <w:rFonts w:ascii="Arial" w:eastAsia="Arial" w:hAnsi="Arial" w:cs="Arial"/>
          <w:b/>
          <w:sz w:val="32"/>
        </w:rPr>
        <w:t xml:space="preserve">  </w:t>
      </w:r>
    </w:p>
    <w:p w14:paraId="5BBAA62C" w14:textId="13781E0E" w:rsidR="002D5A5F" w:rsidRDefault="002D5A5F" w:rsidP="002D5A5F">
      <w:pPr>
        <w:pStyle w:val="paragraph"/>
        <w:spacing w:before="0" w:beforeAutospacing="0" w:after="0" w:afterAutospacing="0"/>
        <w:textAlignment w:val="baseline"/>
        <w:rPr>
          <w:rStyle w:val="eop"/>
          <w:rFonts w:ascii="Arial" w:hAnsi="Arial" w:cs="Arial"/>
          <w:b/>
          <w:bCs/>
          <w:color w:val="000000"/>
          <w:sz w:val="22"/>
          <w:szCs w:val="22"/>
        </w:rPr>
      </w:pPr>
      <w:r>
        <w:rPr>
          <w:rStyle w:val="normaltextrun"/>
          <w:rFonts w:ascii="Arial" w:hAnsi="Arial" w:cs="Arial"/>
          <w:b/>
          <w:bCs/>
          <w:color w:val="000000"/>
          <w:sz w:val="22"/>
          <w:szCs w:val="22"/>
        </w:rPr>
        <w:t>POLICY AIM </w:t>
      </w:r>
      <w:r>
        <w:rPr>
          <w:rStyle w:val="eop"/>
          <w:rFonts w:ascii="Arial" w:hAnsi="Arial" w:cs="Arial"/>
          <w:b/>
          <w:bCs/>
          <w:color w:val="000000"/>
          <w:sz w:val="22"/>
          <w:szCs w:val="22"/>
        </w:rPr>
        <w:t> </w:t>
      </w:r>
    </w:p>
    <w:p w14:paraId="2AF42961" w14:textId="77777777" w:rsidR="002D5A5F" w:rsidRPr="002D5A5F" w:rsidRDefault="002D5A5F" w:rsidP="002D5A5F">
      <w:pPr>
        <w:pStyle w:val="paragraph"/>
        <w:spacing w:before="0" w:beforeAutospacing="0" w:after="0" w:afterAutospacing="0"/>
        <w:textAlignment w:val="baseline"/>
        <w:rPr>
          <w:rFonts w:ascii="Segoe UI" w:hAnsi="Segoe UI" w:cs="Segoe UI"/>
          <w:color w:val="000000"/>
          <w:sz w:val="18"/>
          <w:szCs w:val="18"/>
        </w:rPr>
      </w:pPr>
    </w:p>
    <w:p w14:paraId="2285BFAD" w14:textId="77777777" w:rsidR="002D5A5F" w:rsidRDefault="002D5A5F" w:rsidP="002D5A5F">
      <w:pPr>
        <w:pStyle w:val="paragraph"/>
        <w:spacing w:before="0" w:beforeAutospacing="0" w:after="0" w:afterAutospacing="0"/>
        <w:ind w:left="-15"/>
        <w:textAlignment w:val="baseline"/>
        <w:rPr>
          <w:rStyle w:val="eop"/>
          <w:rFonts w:ascii="Arial" w:hAnsi="Arial" w:cs="Arial"/>
          <w:color w:val="000000"/>
          <w:sz w:val="22"/>
          <w:szCs w:val="22"/>
        </w:rPr>
      </w:pPr>
      <w:r>
        <w:rPr>
          <w:rStyle w:val="normaltextrun"/>
          <w:rFonts w:ascii="Arial" w:hAnsi="Arial" w:cs="Arial"/>
          <w:color w:val="000000"/>
          <w:sz w:val="22"/>
          <w:szCs w:val="22"/>
        </w:rPr>
        <w:t>This document will enable staff of Hart Primary School</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to comply with legislation relating to CCTV in all circumstances. </w:t>
      </w:r>
      <w:r>
        <w:rPr>
          <w:rStyle w:val="eop"/>
          <w:rFonts w:ascii="Arial" w:hAnsi="Arial" w:cs="Arial"/>
          <w:color w:val="000000"/>
          <w:sz w:val="22"/>
          <w:szCs w:val="22"/>
        </w:rPr>
        <w:t> </w:t>
      </w:r>
    </w:p>
    <w:p w14:paraId="5022D5EA" w14:textId="77777777" w:rsidR="002D5A5F" w:rsidRDefault="002D5A5F" w:rsidP="002D5A5F">
      <w:pPr>
        <w:pStyle w:val="paragraph"/>
        <w:spacing w:before="0" w:beforeAutospacing="0" w:after="0" w:afterAutospacing="0"/>
        <w:ind w:left="-15"/>
        <w:textAlignment w:val="baseline"/>
        <w:rPr>
          <w:rFonts w:ascii="Segoe UI" w:hAnsi="Segoe UI" w:cs="Segoe UI"/>
          <w:color w:val="000000"/>
          <w:sz w:val="18"/>
          <w:szCs w:val="18"/>
        </w:rPr>
      </w:pPr>
    </w:p>
    <w:p w14:paraId="00171396" w14:textId="77777777" w:rsidR="002D5A5F" w:rsidRDefault="002D5A5F" w:rsidP="002D5A5F">
      <w:pPr>
        <w:pStyle w:val="paragraph"/>
        <w:numPr>
          <w:ilvl w:val="0"/>
          <w:numId w:val="13"/>
        </w:numPr>
        <w:spacing w:before="0" w:beforeAutospacing="0" w:after="0" w:afterAutospacing="0"/>
        <w:ind w:left="705" w:firstLine="0"/>
        <w:textAlignment w:val="baseline"/>
        <w:rPr>
          <w:rStyle w:val="eop"/>
          <w:rFonts w:ascii="Arial" w:hAnsi="Arial" w:cs="Arial"/>
          <w:b/>
          <w:bCs/>
          <w:color w:val="000000"/>
          <w:sz w:val="22"/>
          <w:szCs w:val="22"/>
        </w:rPr>
      </w:pPr>
      <w:r>
        <w:rPr>
          <w:rStyle w:val="normaltextrun"/>
          <w:rFonts w:ascii="Arial" w:hAnsi="Arial" w:cs="Arial"/>
          <w:b/>
          <w:bCs/>
          <w:color w:val="000000"/>
          <w:sz w:val="22"/>
          <w:szCs w:val="22"/>
        </w:rPr>
        <w:t>EXECUTIVE SUMMARY </w:t>
      </w:r>
      <w:r>
        <w:rPr>
          <w:rStyle w:val="eop"/>
          <w:rFonts w:ascii="Arial" w:hAnsi="Arial" w:cs="Arial"/>
          <w:b/>
          <w:bCs/>
          <w:color w:val="000000"/>
          <w:sz w:val="22"/>
          <w:szCs w:val="22"/>
        </w:rPr>
        <w:t> </w:t>
      </w:r>
    </w:p>
    <w:p w14:paraId="179CB9B7" w14:textId="77777777"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p>
    <w:p w14:paraId="10571CC4"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1.1 </w:t>
      </w:r>
      <w:r>
        <w:rPr>
          <w:rStyle w:val="tabchar"/>
          <w:rFonts w:ascii="Calibri" w:hAnsi="Calibri" w:cs="Calibri"/>
          <w:color w:val="000000"/>
          <w:sz w:val="22"/>
          <w:szCs w:val="22"/>
        </w:rPr>
        <w:tab/>
      </w:r>
      <w:r>
        <w:rPr>
          <w:rStyle w:val="normaltextrun"/>
          <w:rFonts w:ascii="Arial" w:hAnsi="Arial" w:cs="Arial"/>
          <w:color w:val="000000"/>
          <w:sz w:val="22"/>
          <w:szCs w:val="22"/>
        </w:rPr>
        <w:t>The purpose of CCTV is to protect the School from anti-social behaviour outside of school hours and provide evidence for investigations of crime. </w:t>
      </w:r>
      <w:r>
        <w:rPr>
          <w:rStyle w:val="eop"/>
          <w:rFonts w:ascii="Arial" w:hAnsi="Arial" w:cs="Arial"/>
          <w:color w:val="000000"/>
          <w:sz w:val="22"/>
          <w:szCs w:val="22"/>
        </w:rPr>
        <w:t> </w:t>
      </w:r>
    </w:p>
    <w:p w14:paraId="2BD98DD3" w14:textId="77777777" w:rsidR="002D5A5F" w:rsidRDefault="002D5A5F" w:rsidP="002D5A5F">
      <w:pPr>
        <w:pStyle w:val="paragraph"/>
        <w:spacing w:before="0" w:beforeAutospacing="0" w:after="0" w:afterAutospacing="0"/>
        <w:ind w:left="690" w:hanging="705"/>
        <w:textAlignment w:val="baseline"/>
        <w:rPr>
          <w:rStyle w:val="normaltextrun"/>
          <w:rFonts w:ascii="Arial" w:hAnsi="Arial" w:cs="Arial"/>
          <w:color w:val="000000"/>
          <w:sz w:val="22"/>
          <w:szCs w:val="22"/>
        </w:rPr>
      </w:pPr>
      <w:r>
        <w:rPr>
          <w:rStyle w:val="normaltextrun"/>
          <w:rFonts w:ascii="Arial" w:hAnsi="Arial" w:cs="Arial"/>
          <w:color w:val="000000"/>
          <w:sz w:val="22"/>
          <w:szCs w:val="22"/>
        </w:rPr>
        <w:t xml:space="preserve">1.2 </w:t>
      </w:r>
      <w:r>
        <w:rPr>
          <w:rStyle w:val="tabchar"/>
          <w:rFonts w:ascii="Calibri" w:hAnsi="Calibri" w:cs="Calibri"/>
          <w:color w:val="000000"/>
          <w:sz w:val="22"/>
          <w:szCs w:val="22"/>
        </w:rPr>
        <w:tab/>
      </w:r>
      <w:r>
        <w:rPr>
          <w:rStyle w:val="normaltextrun"/>
          <w:rFonts w:ascii="Arial" w:hAnsi="Arial" w:cs="Arial"/>
          <w:color w:val="000000"/>
          <w:sz w:val="22"/>
          <w:szCs w:val="22"/>
        </w:rPr>
        <w:t>The policy will set out the purpose of using CCTV, what information will be recorded, who will have access to this information and how this information will be stored and disposed of.</w:t>
      </w:r>
    </w:p>
    <w:p w14:paraId="78F73250" w14:textId="5B6E26F6"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3E522DE1" w14:textId="77777777" w:rsidR="002D5A5F" w:rsidRDefault="002D5A5F" w:rsidP="002D5A5F">
      <w:pPr>
        <w:pStyle w:val="paragraph"/>
        <w:numPr>
          <w:ilvl w:val="0"/>
          <w:numId w:val="14"/>
        </w:numPr>
        <w:spacing w:before="0" w:beforeAutospacing="0" w:after="0" w:afterAutospacing="0"/>
        <w:ind w:left="705" w:firstLine="0"/>
        <w:textAlignment w:val="baseline"/>
        <w:rPr>
          <w:rStyle w:val="eop"/>
          <w:rFonts w:ascii="Arial" w:hAnsi="Arial" w:cs="Arial"/>
          <w:b/>
          <w:bCs/>
          <w:color w:val="000000"/>
          <w:sz w:val="22"/>
          <w:szCs w:val="22"/>
        </w:rPr>
      </w:pPr>
      <w:r>
        <w:rPr>
          <w:rStyle w:val="normaltextrun"/>
          <w:rFonts w:ascii="Arial" w:hAnsi="Arial" w:cs="Arial"/>
          <w:b/>
          <w:bCs/>
          <w:color w:val="000000"/>
          <w:sz w:val="22"/>
          <w:szCs w:val="22"/>
        </w:rPr>
        <w:t>POLICY STATEMENT </w:t>
      </w:r>
      <w:r>
        <w:rPr>
          <w:rStyle w:val="eop"/>
          <w:rFonts w:ascii="Arial" w:hAnsi="Arial" w:cs="Arial"/>
          <w:b/>
          <w:bCs/>
          <w:color w:val="000000"/>
          <w:sz w:val="22"/>
          <w:szCs w:val="22"/>
        </w:rPr>
        <w:t> </w:t>
      </w:r>
    </w:p>
    <w:p w14:paraId="36A462C6" w14:textId="77777777" w:rsidR="002D5A5F" w:rsidRDefault="002D5A5F" w:rsidP="002D5A5F">
      <w:pPr>
        <w:pStyle w:val="paragraph"/>
        <w:spacing w:before="0" w:beforeAutospacing="0" w:after="0" w:afterAutospacing="0"/>
        <w:textAlignment w:val="baseline"/>
        <w:rPr>
          <w:rFonts w:ascii="Arial" w:hAnsi="Arial" w:cs="Arial"/>
          <w:b/>
          <w:bCs/>
          <w:color w:val="000000"/>
          <w:sz w:val="22"/>
          <w:szCs w:val="22"/>
        </w:rPr>
      </w:pPr>
    </w:p>
    <w:p w14:paraId="71B6DA17" w14:textId="6B37A7DA"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2.1.  </w:t>
      </w:r>
      <w:r>
        <w:rPr>
          <w:rStyle w:val="tabchar"/>
          <w:rFonts w:ascii="Calibri" w:hAnsi="Calibri" w:cs="Calibri"/>
          <w:color w:val="000000"/>
          <w:sz w:val="22"/>
          <w:szCs w:val="22"/>
        </w:rPr>
        <w:tab/>
      </w:r>
      <w:r>
        <w:rPr>
          <w:rStyle w:val="normaltextrun"/>
          <w:rFonts w:ascii="Arial" w:hAnsi="Arial" w:cs="Arial"/>
          <w:color w:val="000000"/>
          <w:sz w:val="22"/>
          <w:szCs w:val="22"/>
        </w:rPr>
        <w:t>This Policy seeks to ensure that the Close Circuit Television (CCTV) system used at H</w:t>
      </w:r>
      <w:r w:rsidR="0039485A">
        <w:rPr>
          <w:rStyle w:val="normaltextrun"/>
          <w:rFonts w:ascii="Arial" w:hAnsi="Arial" w:cs="Arial"/>
          <w:color w:val="000000"/>
          <w:sz w:val="22"/>
          <w:szCs w:val="22"/>
        </w:rPr>
        <w:t>olley Park Academy</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is operated in compliance with the law relating to data protection </w:t>
      </w:r>
      <w:r>
        <w:rPr>
          <w:rStyle w:val="eop"/>
          <w:rFonts w:ascii="Arial" w:hAnsi="Arial" w:cs="Arial"/>
          <w:color w:val="000000"/>
          <w:sz w:val="22"/>
          <w:szCs w:val="22"/>
        </w:rPr>
        <w:t> </w:t>
      </w:r>
    </w:p>
    <w:p w14:paraId="0ED99DE4" w14:textId="49B69F0F" w:rsidR="002D5A5F" w:rsidRDefault="002D5A5F" w:rsidP="002D5A5F">
      <w:pPr>
        <w:pStyle w:val="paragraph"/>
        <w:spacing w:before="0" w:beforeAutospacing="0" w:after="0" w:afterAutospacing="0"/>
        <w:ind w:left="705"/>
        <w:textAlignment w:val="baseline"/>
        <w:rPr>
          <w:rFonts w:ascii="Segoe UI" w:hAnsi="Segoe UI" w:cs="Segoe UI"/>
          <w:color w:val="000000"/>
          <w:sz w:val="18"/>
          <w:szCs w:val="18"/>
        </w:rPr>
      </w:pPr>
      <w:r>
        <w:rPr>
          <w:rStyle w:val="normaltextrun"/>
          <w:rFonts w:ascii="Arial" w:hAnsi="Arial" w:cs="Arial"/>
          <w:color w:val="000000"/>
          <w:sz w:val="22"/>
          <w:szCs w:val="22"/>
        </w:rPr>
        <w:t>(currently the General Data Protection Regulation (“GDPR”) and the Data Protection Act 2018 (“DPA 2018”) and as amended from time to time and includes the principles governing the processing of personal data as set out in Appendix 1. It also seeks to ensure compliance with privacy law. It considers best practice as set out in codes of practice issued by the Information Commissioner and by the Home Office. H</w:t>
      </w:r>
      <w:r w:rsidR="0039485A">
        <w:rPr>
          <w:rStyle w:val="normaltextrun"/>
          <w:rFonts w:ascii="Arial" w:hAnsi="Arial" w:cs="Arial"/>
          <w:color w:val="000000"/>
          <w:sz w:val="22"/>
          <w:szCs w:val="22"/>
        </w:rPr>
        <w:t>olley Park Academy</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therefore uses CCTV only where it is necessary in pursuit of a legitimate aim, as set out in clause 2.2, and only if it is proportionate to that aim. </w:t>
      </w:r>
      <w:r>
        <w:rPr>
          <w:rStyle w:val="eop"/>
          <w:rFonts w:ascii="Arial" w:hAnsi="Arial" w:cs="Arial"/>
          <w:color w:val="000000"/>
          <w:sz w:val="22"/>
          <w:szCs w:val="22"/>
        </w:rPr>
        <w:t> </w:t>
      </w:r>
    </w:p>
    <w:p w14:paraId="4D8AFF48" w14:textId="1E98AAF6"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2.2.  </w:t>
      </w:r>
      <w:r>
        <w:rPr>
          <w:rStyle w:val="tabchar"/>
          <w:rFonts w:ascii="Calibri" w:hAnsi="Calibri" w:cs="Calibri"/>
          <w:color w:val="000000"/>
          <w:sz w:val="22"/>
          <w:szCs w:val="22"/>
        </w:rPr>
        <w:tab/>
      </w:r>
      <w:r>
        <w:rPr>
          <w:rStyle w:val="normaltextrun"/>
          <w:rFonts w:ascii="Arial" w:hAnsi="Arial" w:cs="Arial"/>
          <w:color w:val="000000"/>
          <w:sz w:val="22"/>
          <w:szCs w:val="22"/>
        </w:rPr>
        <w:t>H</w:t>
      </w:r>
      <w:r w:rsidR="0039485A">
        <w:rPr>
          <w:rStyle w:val="normaltextrun"/>
          <w:rFonts w:ascii="Arial" w:hAnsi="Arial" w:cs="Arial"/>
          <w:color w:val="000000"/>
          <w:sz w:val="22"/>
          <w:szCs w:val="22"/>
        </w:rPr>
        <w:t>olley Park Academy</w:t>
      </w:r>
      <w:r>
        <w:rPr>
          <w:rStyle w:val="normaltextrun"/>
          <w:rFonts w:ascii="Arial" w:hAnsi="Arial" w:cs="Arial"/>
          <w:b/>
          <w:bCs/>
          <w:color w:val="FF0000"/>
          <w:sz w:val="22"/>
          <w:szCs w:val="22"/>
        </w:rPr>
        <w:t xml:space="preserve"> </w:t>
      </w:r>
      <w:r>
        <w:rPr>
          <w:rStyle w:val="normaltextrun"/>
          <w:rFonts w:ascii="Arial" w:hAnsi="Arial" w:cs="Arial"/>
          <w:color w:val="000000"/>
          <w:sz w:val="22"/>
          <w:szCs w:val="22"/>
        </w:rPr>
        <w:t xml:space="preserve">seeks to ensure, as far as is reasonably practicable, the security and safety of all students, staff, visitors, contractors, its property, and premises. </w:t>
      </w:r>
      <w:r w:rsidR="0039485A">
        <w:rPr>
          <w:rStyle w:val="normaltextrun"/>
          <w:rFonts w:ascii="Arial" w:hAnsi="Arial" w:cs="Arial"/>
          <w:color w:val="000000"/>
          <w:sz w:val="22"/>
          <w:szCs w:val="22"/>
        </w:rPr>
        <w:t>Holley Park Academy</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therefore deploys CCTV to: </w:t>
      </w:r>
      <w:r>
        <w:rPr>
          <w:rStyle w:val="eop"/>
          <w:rFonts w:ascii="Arial" w:hAnsi="Arial" w:cs="Arial"/>
          <w:color w:val="000000"/>
          <w:sz w:val="22"/>
          <w:szCs w:val="22"/>
        </w:rPr>
        <w:t> </w:t>
      </w:r>
    </w:p>
    <w:p w14:paraId="6870439F" w14:textId="1304B0C9" w:rsidR="002D5A5F" w:rsidRDefault="002D5A5F" w:rsidP="002D5A5F">
      <w:pPr>
        <w:pStyle w:val="paragraph"/>
        <w:numPr>
          <w:ilvl w:val="0"/>
          <w:numId w:val="15"/>
        </w:numPr>
        <w:spacing w:before="0" w:beforeAutospacing="0" w:after="0" w:afterAutospacing="0"/>
        <w:ind w:left="1710" w:firstLine="0"/>
        <w:textAlignment w:val="baseline"/>
        <w:rPr>
          <w:rFonts w:ascii="Arial" w:hAnsi="Arial" w:cs="Arial"/>
          <w:color w:val="000000"/>
          <w:sz w:val="22"/>
          <w:szCs w:val="22"/>
        </w:rPr>
      </w:pPr>
      <w:r>
        <w:rPr>
          <w:rStyle w:val="normaltextrun"/>
          <w:rFonts w:ascii="Arial" w:hAnsi="Arial" w:cs="Arial"/>
          <w:color w:val="000000"/>
          <w:sz w:val="22"/>
          <w:szCs w:val="22"/>
        </w:rPr>
        <w:t xml:space="preserve">promote a safe </w:t>
      </w:r>
      <w:r w:rsidR="0039485A">
        <w:rPr>
          <w:rStyle w:val="normaltextrun"/>
          <w:rFonts w:ascii="Arial" w:hAnsi="Arial" w:cs="Arial"/>
          <w:color w:val="000000"/>
          <w:sz w:val="22"/>
          <w:szCs w:val="22"/>
        </w:rPr>
        <w:t xml:space="preserve">school </w:t>
      </w:r>
      <w:r>
        <w:rPr>
          <w:rStyle w:val="normaltextrun"/>
          <w:rFonts w:ascii="Arial" w:hAnsi="Arial" w:cs="Arial"/>
          <w:color w:val="000000"/>
          <w:sz w:val="22"/>
          <w:szCs w:val="22"/>
        </w:rPr>
        <w:t>community and to monitor the security of its premises </w:t>
      </w:r>
      <w:r>
        <w:rPr>
          <w:rStyle w:val="eop"/>
          <w:rFonts w:ascii="Arial" w:hAnsi="Arial" w:cs="Arial"/>
          <w:color w:val="000000"/>
          <w:sz w:val="22"/>
          <w:szCs w:val="22"/>
        </w:rPr>
        <w:t> </w:t>
      </w:r>
    </w:p>
    <w:p w14:paraId="35DF1C21" w14:textId="77777777" w:rsidR="002D5A5F" w:rsidRDefault="002D5A5F" w:rsidP="002D5A5F">
      <w:pPr>
        <w:pStyle w:val="paragraph"/>
        <w:numPr>
          <w:ilvl w:val="0"/>
          <w:numId w:val="16"/>
        </w:numPr>
        <w:spacing w:before="0" w:beforeAutospacing="0" w:after="0" w:afterAutospacing="0"/>
        <w:ind w:left="1710" w:firstLine="0"/>
        <w:textAlignment w:val="baseline"/>
        <w:rPr>
          <w:rFonts w:ascii="Arial" w:hAnsi="Arial" w:cs="Arial"/>
          <w:color w:val="000000"/>
          <w:sz w:val="22"/>
          <w:szCs w:val="22"/>
        </w:rPr>
      </w:pPr>
      <w:r>
        <w:rPr>
          <w:rStyle w:val="normaltextrun"/>
          <w:rFonts w:ascii="Arial" w:hAnsi="Arial" w:cs="Arial"/>
          <w:color w:val="000000"/>
          <w:sz w:val="22"/>
          <w:szCs w:val="22"/>
        </w:rPr>
        <w:t>assist in the prevention, investigation, and detection of crime. </w:t>
      </w:r>
      <w:r>
        <w:rPr>
          <w:rStyle w:val="eop"/>
          <w:rFonts w:ascii="Arial" w:hAnsi="Arial" w:cs="Arial"/>
          <w:color w:val="000000"/>
          <w:sz w:val="22"/>
          <w:szCs w:val="22"/>
        </w:rPr>
        <w:t> </w:t>
      </w:r>
    </w:p>
    <w:p w14:paraId="4B46F102" w14:textId="77777777" w:rsidR="002D5A5F" w:rsidRDefault="002D5A5F" w:rsidP="002D5A5F">
      <w:pPr>
        <w:pStyle w:val="paragraph"/>
        <w:numPr>
          <w:ilvl w:val="0"/>
          <w:numId w:val="17"/>
        </w:numPr>
        <w:spacing w:before="0" w:beforeAutospacing="0" w:after="0" w:afterAutospacing="0"/>
        <w:ind w:left="1710" w:firstLine="0"/>
        <w:textAlignment w:val="baseline"/>
        <w:rPr>
          <w:rFonts w:ascii="Arial" w:hAnsi="Arial" w:cs="Arial"/>
          <w:color w:val="000000"/>
          <w:sz w:val="22"/>
          <w:szCs w:val="22"/>
        </w:rPr>
      </w:pPr>
      <w:r>
        <w:rPr>
          <w:rStyle w:val="normaltextrun"/>
          <w:rFonts w:ascii="Arial" w:hAnsi="Arial" w:cs="Arial"/>
          <w:color w:val="000000"/>
          <w:sz w:val="22"/>
          <w:szCs w:val="22"/>
        </w:rPr>
        <w:t>assist in the apprehension and prosecution of offenders, including use of images as evidence in criminal proceedings. </w:t>
      </w:r>
      <w:r>
        <w:rPr>
          <w:rStyle w:val="eop"/>
          <w:rFonts w:ascii="Arial" w:hAnsi="Arial" w:cs="Arial"/>
          <w:color w:val="000000"/>
          <w:sz w:val="22"/>
          <w:szCs w:val="22"/>
        </w:rPr>
        <w:t> </w:t>
      </w:r>
    </w:p>
    <w:p w14:paraId="7B98BD74" w14:textId="6CEE928D"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2.3  </w:t>
      </w:r>
      <w:r>
        <w:rPr>
          <w:rStyle w:val="tabchar"/>
          <w:rFonts w:ascii="Calibri" w:hAnsi="Calibri" w:cs="Calibri"/>
          <w:color w:val="000000"/>
          <w:sz w:val="22"/>
          <w:szCs w:val="22"/>
        </w:rPr>
        <w:tab/>
      </w:r>
      <w:r>
        <w:rPr>
          <w:rStyle w:val="normaltextrun"/>
          <w:rFonts w:ascii="Arial" w:hAnsi="Arial" w:cs="Arial"/>
          <w:color w:val="000000"/>
          <w:sz w:val="22"/>
          <w:szCs w:val="22"/>
        </w:rPr>
        <w:t xml:space="preserve">This policy will be reviewed annually by </w:t>
      </w:r>
      <w:r w:rsidR="0039485A">
        <w:rPr>
          <w:rStyle w:val="normaltextrun"/>
          <w:rFonts w:ascii="Arial" w:hAnsi="Arial" w:cs="Arial"/>
          <w:color w:val="000000"/>
          <w:sz w:val="22"/>
          <w:szCs w:val="22"/>
        </w:rPr>
        <w:t>Lisa Curtis</w:t>
      </w:r>
      <w:r>
        <w:rPr>
          <w:rStyle w:val="normaltextrun"/>
          <w:rFonts w:ascii="Arial" w:hAnsi="Arial" w:cs="Arial"/>
          <w:color w:val="000000"/>
          <w:sz w:val="22"/>
          <w:szCs w:val="22"/>
        </w:rPr>
        <w:t>, Head</w:t>
      </w:r>
      <w:r w:rsidR="0039485A">
        <w:rPr>
          <w:rStyle w:val="normaltextrun"/>
          <w:rFonts w:ascii="Arial" w:hAnsi="Arial" w:cs="Arial"/>
          <w:color w:val="000000"/>
          <w:sz w:val="22"/>
          <w:szCs w:val="22"/>
        </w:rPr>
        <w:t>teacher</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to assess compliance with clauses 2.1 and 2.2 and to determine whether the use of the CCTV system remains justified. </w:t>
      </w:r>
      <w:r>
        <w:rPr>
          <w:rStyle w:val="eop"/>
          <w:rFonts w:ascii="Arial" w:hAnsi="Arial" w:cs="Arial"/>
          <w:color w:val="000000"/>
          <w:sz w:val="22"/>
          <w:szCs w:val="22"/>
        </w:rPr>
        <w:t> </w:t>
      </w:r>
    </w:p>
    <w:p w14:paraId="2DA90247"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47C93070"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0C541FF1" w14:textId="77777777" w:rsidR="002D5A5F" w:rsidRDefault="002D5A5F" w:rsidP="002D5A5F">
      <w:pPr>
        <w:pStyle w:val="paragraph"/>
        <w:numPr>
          <w:ilvl w:val="0"/>
          <w:numId w:val="18"/>
        </w:numPr>
        <w:spacing w:before="0" w:beforeAutospacing="0" w:after="0" w:afterAutospacing="0"/>
        <w:ind w:left="705" w:firstLine="0"/>
        <w:textAlignment w:val="baseline"/>
        <w:rPr>
          <w:rStyle w:val="eop"/>
          <w:rFonts w:ascii="Arial" w:hAnsi="Arial" w:cs="Arial"/>
          <w:b/>
          <w:bCs/>
          <w:color w:val="000000"/>
          <w:sz w:val="22"/>
          <w:szCs w:val="22"/>
        </w:rPr>
      </w:pPr>
      <w:r>
        <w:rPr>
          <w:rStyle w:val="normaltextrun"/>
          <w:rFonts w:ascii="Arial" w:hAnsi="Arial" w:cs="Arial"/>
          <w:b/>
          <w:bCs/>
          <w:color w:val="000000"/>
          <w:sz w:val="22"/>
          <w:szCs w:val="22"/>
        </w:rPr>
        <w:t>SCOPE </w:t>
      </w:r>
      <w:r>
        <w:rPr>
          <w:rStyle w:val="eop"/>
          <w:rFonts w:ascii="Arial" w:hAnsi="Arial" w:cs="Arial"/>
          <w:b/>
          <w:bCs/>
          <w:color w:val="000000"/>
          <w:sz w:val="22"/>
          <w:szCs w:val="22"/>
        </w:rPr>
        <w:t> </w:t>
      </w:r>
    </w:p>
    <w:p w14:paraId="24E32167" w14:textId="77777777"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p>
    <w:p w14:paraId="125A1F92" w14:textId="16509D69"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3.1  </w:t>
      </w:r>
      <w:r>
        <w:rPr>
          <w:rStyle w:val="tabchar"/>
          <w:rFonts w:ascii="Calibri" w:hAnsi="Calibri" w:cs="Calibri"/>
          <w:color w:val="000000"/>
          <w:sz w:val="22"/>
          <w:szCs w:val="22"/>
        </w:rPr>
        <w:tab/>
      </w:r>
      <w:r>
        <w:rPr>
          <w:rStyle w:val="normaltextrun"/>
          <w:rFonts w:ascii="Arial" w:hAnsi="Arial" w:cs="Arial"/>
          <w:color w:val="000000"/>
          <w:sz w:val="22"/>
          <w:szCs w:val="22"/>
        </w:rPr>
        <w:t>This policy applies to CCTV systems in all parts of H</w:t>
      </w:r>
      <w:r w:rsidR="0039485A">
        <w:rPr>
          <w:rStyle w:val="normaltextrun"/>
          <w:rFonts w:ascii="Arial" w:hAnsi="Arial" w:cs="Arial"/>
          <w:color w:val="000000"/>
          <w:sz w:val="22"/>
          <w:szCs w:val="22"/>
        </w:rPr>
        <w:t>olley Park Academy</w:t>
      </w:r>
      <w:r>
        <w:rPr>
          <w:rStyle w:val="normaltextrun"/>
          <w:rFonts w:ascii="Arial" w:hAnsi="Arial" w:cs="Arial"/>
          <w:color w:val="000000"/>
          <w:sz w:val="22"/>
          <w:szCs w:val="22"/>
        </w:rPr>
        <w:t xml:space="preserve"> and other related facilities. </w:t>
      </w:r>
      <w:r>
        <w:rPr>
          <w:rStyle w:val="eop"/>
          <w:rFonts w:ascii="Arial" w:hAnsi="Arial" w:cs="Arial"/>
          <w:color w:val="000000"/>
          <w:sz w:val="22"/>
          <w:szCs w:val="22"/>
        </w:rPr>
        <w:t> </w:t>
      </w:r>
    </w:p>
    <w:p w14:paraId="2679CE4D" w14:textId="5467BB83"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3.2  </w:t>
      </w:r>
      <w:r>
        <w:rPr>
          <w:rStyle w:val="tabchar"/>
          <w:rFonts w:ascii="Calibri" w:hAnsi="Calibri" w:cs="Calibri"/>
          <w:color w:val="000000"/>
          <w:sz w:val="22"/>
          <w:szCs w:val="22"/>
        </w:rPr>
        <w:tab/>
      </w:r>
      <w:r>
        <w:rPr>
          <w:rStyle w:val="normaltextrun"/>
          <w:rFonts w:ascii="Arial" w:hAnsi="Arial" w:cs="Arial"/>
          <w:color w:val="000000"/>
          <w:sz w:val="22"/>
          <w:szCs w:val="22"/>
        </w:rPr>
        <w:t xml:space="preserve">This policy applies to all </w:t>
      </w:r>
      <w:r w:rsidR="0039485A">
        <w:rPr>
          <w:rStyle w:val="normaltextrun"/>
          <w:rFonts w:ascii="Arial" w:hAnsi="Arial" w:cs="Arial"/>
          <w:color w:val="000000"/>
          <w:sz w:val="22"/>
          <w:szCs w:val="22"/>
        </w:rPr>
        <w:t>school</w:t>
      </w:r>
      <w:r>
        <w:rPr>
          <w:rStyle w:val="normaltextrun"/>
          <w:rFonts w:ascii="Arial" w:hAnsi="Arial" w:cs="Arial"/>
          <w:color w:val="000000"/>
          <w:sz w:val="22"/>
          <w:szCs w:val="22"/>
        </w:rPr>
        <w:t xml:space="preserve"> staff, contractors and agents who operate, or supervise the operation of, the CCTV system including Security Management and Staff and the Data Protection Officer. </w:t>
      </w:r>
      <w:r>
        <w:rPr>
          <w:rStyle w:val="eop"/>
          <w:rFonts w:ascii="Arial" w:hAnsi="Arial" w:cs="Arial"/>
          <w:color w:val="000000"/>
          <w:sz w:val="22"/>
          <w:szCs w:val="22"/>
        </w:rPr>
        <w:t> </w:t>
      </w:r>
    </w:p>
    <w:p w14:paraId="29EC2489"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634256F6" w14:textId="77777777" w:rsidR="002D5A5F" w:rsidRDefault="002D5A5F" w:rsidP="002D5A5F">
      <w:pPr>
        <w:pStyle w:val="paragraph"/>
        <w:numPr>
          <w:ilvl w:val="0"/>
          <w:numId w:val="19"/>
        </w:numPr>
        <w:spacing w:before="0" w:beforeAutospacing="0" w:after="0" w:afterAutospacing="0"/>
        <w:ind w:left="705" w:firstLine="0"/>
        <w:textAlignment w:val="baseline"/>
        <w:rPr>
          <w:rStyle w:val="eop"/>
          <w:rFonts w:ascii="Arial" w:hAnsi="Arial" w:cs="Arial"/>
          <w:b/>
          <w:bCs/>
          <w:color w:val="000000"/>
          <w:sz w:val="22"/>
          <w:szCs w:val="22"/>
        </w:rPr>
      </w:pPr>
      <w:r>
        <w:rPr>
          <w:rStyle w:val="normaltextrun"/>
          <w:rFonts w:ascii="Arial" w:hAnsi="Arial" w:cs="Arial"/>
          <w:b/>
          <w:bCs/>
          <w:color w:val="000000"/>
          <w:sz w:val="22"/>
          <w:szCs w:val="22"/>
        </w:rPr>
        <w:t>ROLES AND RESPONSIBILITIES </w:t>
      </w:r>
      <w:r>
        <w:rPr>
          <w:rStyle w:val="eop"/>
          <w:rFonts w:ascii="Arial" w:hAnsi="Arial" w:cs="Arial"/>
          <w:b/>
          <w:bCs/>
          <w:color w:val="000000"/>
          <w:sz w:val="22"/>
          <w:szCs w:val="22"/>
        </w:rPr>
        <w:t> </w:t>
      </w:r>
    </w:p>
    <w:p w14:paraId="6B276C2E" w14:textId="77777777"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p>
    <w:p w14:paraId="030F083E" w14:textId="3E65B294" w:rsidR="002D5A5F" w:rsidRPr="002264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4.1  </w:t>
      </w:r>
      <w:r>
        <w:rPr>
          <w:rStyle w:val="tabchar"/>
          <w:rFonts w:ascii="Calibri" w:hAnsi="Calibri" w:cs="Calibri"/>
          <w:color w:val="000000"/>
          <w:sz w:val="22"/>
          <w:szCs w:val="22"/>
        </w:rPr>
        <w:tab/>
      </w:r>
      <w:r w:rsidR="0039485A">
        <w:rPr>
          <w:rStyle w:val="normaltextrun"/>
          <w:rFonts w:ascii="Arial" w:hAnsi="Arial" w:cs="Arial"/>
          <w:color w:val="000000"/>
          <w:sz w:val="22"/>
          <w:szCs w:val="22"/>
        </w:rPr>
        <w:t>Lisa Curtis</w:t>
      </w:r>
      <w:r>
        <w:rPr>
          <w:rStyle w:val="normaltextrun"/>
          <w:rFonts w:ascii="Arial" w:hAnsi="Arial" w:cs="Arial"/>
          <w:color w:val="000000"/>
          <w:sz w:val="22"/>
          <w:szCs w:val="22"/>
        </w:rPr>
        <w:t xml:space="preserve"> has the overall responsibility for this policy but has delegated day-today responsibility </w:t>
      </w:r>
      <w:r w:rsidRPr="0022645F">
        <w:rPr>
          <w:rStyle w:val="normaltextrun"/>
          <w:rFonts w:ascii="Arial" w:hAnsi="Arial" w:cs="Arial"/>
          <w:color w:val="000000"/>
          <w:sz w:val="22"/>
          <w:szCs w:val="22"/>
        </w:rPr>
        <w:t>for overseeing its implementation to the staff identified in this policy. All relevant members of staff have been made aware of the policy and have received appropriate training. </w:t>
      </w:r>
      <w:r w:rsidRPr="0022645F">
        <w:rPr>
          <w:rStyle w:val="eop"/>
          <w:rFonts w:ascii="Arial" w:hAnsi="Arial" w:cs="Arial"/>
          <w:color w:val="000000"/>
          <w:sz w:val="22"/>
          <w:szCs w:val="22"/>
        </w:rPr>
        <w:t> </w:t>
      </w:r>
    </w:p>
    <w:p w14:paraId="72BBE313" w14:textId="10FE3307" w:rsidR="002D5A5F" w:rsidRPr="002264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sidRPr="0022645F">
        <w:rPr>
          <w:rStyle w:val="normaltextrun"/>
          <w:rFonts w:ascii="Arial" w:hAnsi="Arial" w:cs="Arial"/>
          <w:color w:val="000000"/>
          <w:sz w:val="22"/>
          <w:szCs w:val="22"/>
        </w:rPr>
        <w:t xml:space="preserve">4.2  </w:t>
      </w:r>
      <w:r w:rsidRPr="0022645F">
        <w:rPr>
          <w:rStyle w:val="tabchar"/>
          <w:rFonts w:ascii="Calibri" w:hAnsi="Calibri" w:cs="Calibri"/>
          <w:color w:val="000000"/>
          <w:sz w:val="22"/>
          <w:szCs w:val="22"/>
        </w:rPr>
        <w:tab/>
      </w:r>
      <w:r w:rsidRPr="0022645F">
        <w:rPr>
          <w:rStyle w:val="normaltextrun"/>
          <w:rFonts w:ascii="Arial" w:hAnsi="Arial" w:cs="Arial"/>
          <w:color w:val="000000"/>
          <w:sz w:val="22"/>
          <w:szCs w:val="22"/>
        </w:rPr>
        <w:t xml:space="preserve">The </w:t>
      </w:r>
      <w:r w:rsidR="0039485A" w:rsidRPr="0022645F">
        <w:rPr>
          <w:rStyle w:val="normaltextrun"/>
          <w:rFonts w:ascii="Arial" w:hAnsi="Arial" w:cs="Arial"/>
          <w:color w:val="000000"/>
          <w:sz w:val="22"/>
          <w:szCs w:val="22"/>
        </w:rPr>
        <w:t xml:space="preserve">IT/Data </w:t>
      </w:r>
      <w:r w:rsidRPr="0022645F">
        <w:rPr>
          <w:rStyle w:val="normaltextrun"/>
          <w:rFonts w:ascii="Arial" w:hAnsi="Arial" w:cs="Arial"/>
          <w:color w:val="000000"/>
          <w:sz w:val="22"/>
          <w:szCs w:val="22"/>
        </w:rPr>
        <w:t xml:space="preserve">Manager is responsible for ensuring that the CCTV system including camera specifications for new installations complies with the law and best practice referred to in clause 2.1 of this policy. Where new surveillance systems are proposed, </w:t>
      </w:r>
      <w:r w:rsidR="0039485A" w:rsidRPr="0022645F">
        <w:rPr>
          <w:rStyle w:val="normaltextrun"/>
          <w:rFonts w:ascii="Arial" w:hAnsi="Arial" w:cs="Arial"/>
          <w:color w:val="000000"/>
          <w:sz w:val="22"/>
          <w:szCs w:val="22"/>
        </w:rPr>
        <w:t>t</w:t>
      </w:r>
      <w:r w:rsidRPr="0022645F">
        <w:rPr>
          <w:rStyle w:val="normaltextrun"/>
          <w:rFonts w:ascii="Arial" w:hAnsi="Arial" w:cs="Arial"/>
          <w:color w:val="000000"/>
          <w:sz w:val="22"/>
          <w:szCs w:val="22"/>
        </w:rPr>
        <w:t xml:space="preserve">he </w:t>
      </w:r>
      <w:r w:rsidR="0039485A" w:rsidRPr="0022645F">
        <w:rPr>
          <w:rStyle w:val="normaltextrun"/>
          <w:rFonts w:ascii="Arial" w:hAnsi="Arial" w:cs="Arial"/>
          <w:color w:val="000000"/>
          <w:sz w:val="22"/>
          <w:szCs w:val="22"/>
        </w:rPr>
        <w:t xml:space="preserve">IT/Data </w:t>
      </w:r>
      <w:r w:rsidRPr="0022645F">
        <w:rPr>
          <w:rStyle w:val="normaltextrun"/>
          <w:rFonts w:ascii="Arial" w:hAnsi="Arial" w:cs="Arial"/>
          <w:color w:val="000000"/>
          <w:sz w:val="22"/>
          <w:szCs w:val="22"/>
        </w:rPr>
        <w:t>Manager</w:t>
      </w:r>
      <w:r w:rsidRPr="0022645F">
        <w:rPr>
          <w:rStyle w:val="normaltextrun"/>
          <w:rFonts w:ascii="Arial" w:hAnsi="Arial" w:cs="Arial"/>
          <w:color w:val="FF0000"/>
          <w:sz w:val="22"/>
          <w:szCs w:val="22"/>
        </w:rPr>
        <w:t xml:space="preserve"> </w:t>
      </w:r>
      <w:r w:rsidRPr="0022645F">
        <w:rPr>
          <w:rStyle w:val="normaltextrun"/>
          <w:rFonts w:ascii="Arial" w:hAnsi="Arial" w:cs="Arial"/>
          <w:color w:val="000000"/>
          <w:sz w:val="22"/>
          <w:szCs w:val="22"/>
        </w:rPr>
        <w:t>will consult with the Data Protection Officer to determine whether a data protection impact assessment is required. </w:t>
      </w:r>
      <w:r w:rsidRPr="0022645F">
        <w:rPr>
          <w:rStyle w:val="eop"/>
          <w:rFonts w:ascii="Arial" w:hAnsi="Arial" w:cs="Arial"/>
          <w:color w:val="000000"/>
          <w:sz w:val="22"/>
          <w:szCs w:val="22"/>
        </w:rPr>
        <w:t> </w:t>
      </w:r>
    </w:p>
    <w:p w14:paraId="2D0344B8" w14:textId="3C220ECF" w:rsidR="002D5A5F" w:rsidRDefault="002D5A5F" w:rsidP="002D5A5F">
      <w:pPr>
        <w:pStyle w:val="paragraph"/>
        <w:spacing w:before="0" w:beforeAutospacing="0" w:after="0" w:afterAutospacing="0"/>
        <w:ind w:left="690" w:hanging="705"/>
        <w:textAlignment w:val="baseline"/>
        <w:rPr>
          <w:rStyle w:val="eop"/>
          <w:rFonts w:ascii="Arial" w:hAnsi="Arial" w:cs="Arial"/>
          <w:color w:val="000000"/>
          <w:sz w:val="22"/>
          <w:szCs w:val="22"/>
        </w:rPr>
      </w:pPr>
      <w:r w:rsidRPr="0022645F">
        <w:rPr>
          <w:rStyle w:val="normaltextrun"/>
          <w:rFonts w:ascii="Arial" w:hAnsi="Arial" w:cs="Arial"/>
          <w:color w:val="000000"/>
          <w:sz w:val="22"/>
          <w:szCs w:val="22"/>
        </w:rPr>
        <w:t xml:space="preserve">4.3  </w:t>
      </w:r>
      <w:r w:rsidRPr="0022645F">
        <w:rPr>
          <w:rStyle w:val="tabchar"/>
          <w:rFonts w:ascii="Calibri" w:hAnsi="Calibri" w:cs="Calibri"/>
          <w:color w:val="000000"/>
          <w:sz w:val="22"/>
          <w:szCs w:val="22"/>
        </w:rPr>
        <w:tab/>
      </w:r>
      <w:r w:rsidRPr="0022645F">
        <w:rPr>
          <w:rStyle w:val="normaltextrun"/>
          <w:rFonts w:ascii="Arial" w:hAnsi="Arial" w:cs="Arial"/>
          <w:color w:val="000000"/>
          <w:sz w:val="22"/>
          <w:szCs w:val="22"/>
        </w:rPr>
        <w:t xml:space="preserve">Only a properly appointed maintenance contractor for </w:t>
      </w:r>
      <w:r w:rsidR="0039485A" w:rsidRPr="0022645F">
        <w:rPr>
          <w:rStyle w:val="normaltextrun"/>
          <w:rFonts w:ascii="Arial" w:hAnsi="Arial" w:cs="Arial"/>
          <w:color w:val="000000"/>
          <w:sz w:val="22"/>
          <w:szCs w:val="22"/>
        </w:rPr>
        <w:t xml:space="preserve">Holley Park Academy </w:t>
      </w:r>
      <w:r w:rsidRPr="0022645F">
        <w:rPr>
          <w:rStyle w:val="normaltextrun"/>
          <w:rFonts w:ascii="Arial" w:hAnsi="Arial" w:cs="Arial"/>
          <w:color w:val="000000"/>
          <w:sz w:val="22"/>
          <w:szCs w:val="22"/>
        </w:rPr>
        <w:t>CCTV system is authorised to install and/or maintain it. </w:t>
      </w:r>
      <w:r w:rsidRPr="0022645F">
        <w:rPr>
          <w:rStyle w:val="eop"/>
          <w:rFonts w:ascii="Arial" w:hAnsi="Arial" w:cs="Arial"/>
          <w:color w:val="000000"/>
          <w:sz w:val="22"/>
          <w:szCs w:val="22"/>
        </w:rPr>
        <w:t> </w:t>
      </w:r>
    </w:p>
    <w:p w14:paraId="39AE2C6C" w14:textId="77777777" w:rsidR="008C1255" w:rsidRDefault="008C1255" w:rsidP="002D5A5F">
      <w:pPr>
        <w:pStyle w:val="paragraph"/>
        <w:spacing w:before="0" w:beforeAutospacing="0" w:after="0" w:afterAutospacing="0"/>
        <w:ind w:left="690" w:hanging="705"/>
        <w:textAlignment w:val="baseline"/>
        <w:rPr>
          <w:rStyle w:val="eop"/>
          <w:rFonts w:ascii="Arial" w:hAnsi="Arial" w:cs="Arial"/>
          <w:color w:val="000000"/>
          <w:sz w:val="22"/>
          <w:szCs w:val="22"/>
        </w:rPr>
      </w:pPr>
    </w:p>
    <w:p w14:paraId="75209EBF" w14:textId="77777777" w:rsidR="008C1255" w:rsidRPr="0022645F" w:rsidRDefault="008C1255" w:rsidP="002D5A5F">
      <w:pPr>
        <w:pStyle w:val="paragraph"/>
        <w:spacing w:before="0" w:beforeAutospacing="0" w:after="0" w:afterAutospacing="0"/>
        <w:ind w:left="690" w:hanging="705"/>
        <w:textAlignment w:val="baseline"/>
        <w:rPr>
          <w:rFonts w:ascii="Segoe UI" w:hAnsi="Segoe UI" w:cs="Segoe UI"/>
          <w:color w:val="000000"/>
          <w:sz w:val="18"/>
          <w:szCs w:val="18"/>
        </w:rPr>
      </w:pPr>
    </w:p>
    <w:p w14:paraId="72B3D73D" w14:textId="77777777" w:rsidR="008C1255" w:rsidRDefault="008C1255" w:rsidP="002D5A5F">
      <w:pPr>
        <w:pStyle w:val="paragraph"/>
        <w:spacing w:before="0" w:beforeAutospacing="0" w:after="0" w:afterAutospacing="0"/>
        <w:ind w:left="690" w:hanging="705"/>
        <w:textAlignment w:val="baseline"/>
        <w:rPr>
          <w:rStyle w:val="normaltextrun"/>
          <w:rFonts w:ascii="Arial" w:hAnsi="Arial" w:cs="Arial"/>
          <w:color w:val="000000"/>
          <w:sz w:val="22"/>
          <w:szCs w:val="22"/>
        </w:rPr>
      </w:pPr>
    </w:p>
    <w:p w14:paraId="781C53BC" w14:textId="77777777" w:rsidR="008C1255" w:rsidRDefault="008C1255" w:rsidP="002D5A5F">
      <w:pPr>
        <w:pStyle w:val="paragraph"/>
        <w:spacing w:before="0" w:beforeAutospacing="0" w:after="0" w:afterAutospacing="0"/>
        <w:ind w:left="690" w:hanging="705"/>
        <w:textAlignment w:val="baseline"/>
        <w:rPr>
          <w:rStyle w:val="normaltextrun"/>
          <w:rFonts w:ascii="Arial" w:hAnsi="Arial" w:cs="Arial"/>
          <w:color w:val="000000"/>
          <w:sz w:val="22"/>
          <w:szCs w:val="22"/>
        </w:rPr>
      </w:pPr>
    </w:p>
    <w:p w14:paraId="71701823" w14:textId="78553698"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sidRPr="0022645F">
        <w:rPr>
          <w:rStyle w:val="normaltextrun"/>
          <w:rFonts w:ascii="Arial" w:hAnsi="Arial" w:cs="Arial"/>
          <w:color w:val="000000"/>
          <w:sz w:val="22"/>
          <w:szCs w:val="22"/>
        </w:rPr>
        <w:t xml:space="preserve">4.4  </w:t>
      </w:r>
      <w:r w:rsidRPr="0022645F">
        <w:rPr>
          <w:rStyle w:val="tabchar"/>
          <w:rFonts w:ascii="Calibri" w:hAnsi="Calibri" w:cs="Calibri"/>
          <w:color w:val="000000"/>
          <w:sz w:val="22"/>
          <w:szCs w:val="22"/>
        </w:rPr>
        <w:tab/>
      </w:r>
      <w:r w:rsidRPr="0022645F">
        <w:rPr>
          <w:rStyle w:val="normaltextrun"/>
          <w:rFonts w:ascii="Arial" w:hAnsi="Arial" w:cs="Arial"/>
          <w:color w:val="000000"/>
          <w:sz w:val="22"/>
          <w:szCs w:val="22"/>
        </w:rPr>
        <w:t xml:space="preserve">The </w:t>
      </w:r>
      <w:r w:rsidR="0039485A" w:rsidRPr="0022645F">
        <w:rPr>
          <w:rStyle w:val="normaltextrun"/>
          <w:rFonts w:ascii="Arial" w:hAnsi="Arial" w:cs="Arial"/>
          <w:color w:val="000000"/>
          <w:sz w:val="22"/>
          <w:szCs w:val="22"/>
        </w:rPr>
        <w:t xml:space="preserve">IT/Data </w:t>
      </w:r>
      <w:r w:rsidRPr="0022645F">
        <w:rPr>
          <w:rStyle w:val="normaltextrun"/>
          <w:rFonts w:ascii="Arial" w:hAnsi="Arial" w:cs="Arial"/>
          <w:color w:val="000000"/>
          <w:sz w:val="22"/>
          <w:szCs w:val="22"/>
        </w:rPr>
        <w:t xml:space="preserve">Manager is responsible for the evaluation of locations where live and historical CCTV images are available for viewing. The list of such locations and the list of persons authorised to view CCTV images is maintained by The </w:t>
      </w:r>
      <w:r w:rsidR="0039485A" w:rsidRPr="0022645F">
        <w:rPr>
          <w:rStyle w:val="normaltextrun"/>
          <w:rFonts w:ascii="Arial" w:hAnsi="Arial" w:cs="Arial"/>
          <w:color w:val="000000"/>
          <w:sz w:val="22"/>
          <w:szCs w:val="22"/>
        </w:rPr>
        <w:t xml:space="preserve">IT/Data </w:t>
      </w:r>
      <w:r w:rsidRPr="0022645F">
        <w:rPr>
          <w:rStyle w:val="normaltextrun"/>
          <w:rFonts w:ascii="Arial" w:hAnsi="Arial" w:cs="Arial"/>
          <w:color w:val="000000"/>
          <w:sz w:val="22"/>
          <w:szCs w:val="22"/>
        </w:rPr>
        <w:t>Manager.</w:t>
      </w:r>
      <w:r>
        <w:rPr>
          <w:rStyle w:val="normaltextrun"/>
          <w:rFonts w:ascii="Arial" w:hAnsi="Arial" w:cs="Arial"/>
          <w:color w:val="000000"/>
          <w:sz w:val="22"/>
          <w:szCs w:val="22"/>
        </w:rPr>
        <w:t> </w:t>
      </w:r>
      <w:r>
        <w:rPr>
          <w:rStyle w:val="eop"/>
          <w:rFonts w:ascii="Arial" w:hAnsi="Arial" w:cs="Arial"/>
          <w:color w:val="000000"/>
          <w:sz w:val="22"/>
          <w:szCs w:val="22"/>
        </w:rPr>
        <w:t> </w:t>
      </w:r>
    </w:p>
    <w:p w14:paraId="745AF9FD" w14:textId="62497929"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4.5  </w:t>
      </w:r>
      <w:r>
        <w:rPr>
          <w:rStyle w:val="tabchar"/>
          <w:rFonts w:ascii="Calibri" w:hAnsi="Calibri" w:cs="Calibri"/>
          <w:color w:val="000000"/>
          <w:sz w:val="22"/>
          <w:szCs w:val="22"/>
        </w:rPr>
        <w:tab/>
      </w:r>
      <w:r>
        <w:rPr>
          <w:rStyle w:val="normaltextrun"/>
          <w:rFonts w:ascii="Arial" w:hAnsi="Arial" w:cs="Arial"/>
          <w:color w:val="000000"/>
          <w:sz w:val="22"/>
          <w:szCs w:val="22"/>
        </w:rPr>
        <w:t xml:space="preserve">Changes in the use of </w:t>
      </w:r>
      <w:r w:rsidR="0039485A">
        <w:rPr>
          <w:rStyle w:val="normaltextrun"/>
          <w:rFonts w:ascii="Arial" w:hAnsi="Arial" w:cs="Arial"/>
          <w:color w:val="000000"/>
          <w:sz w:val="22"/>
          <w:szCs w:val="22"/>
        </w:rPr>
        <w:t xml:space="preserve">Holley Park Academy </w:t>
      </w:r>
      <w:r>
        <w:rPr>
          <w:rStyle w:val="normaltextrun"/>
          <w:rFonts w:ascii="Arial" w:hAnsi="Arial" w:cs="Arial"/>
          <w:color w:val="000000"/>
          <w:sz w:val="22"/>
          <w:szCs w:val="22"/>
        </w:rPr>
        <w:t xml:space="preserve">CCTV system can be implemented only in consultation with </w:t>
      </w:r>
      <w:r w:rsidR="0039485A">
        <w:rPr>
          <w:rStyle w:val="normaltextrun"/>
          <w:rFonts w:ascii="Arial" w:hAnsi="Arial" w:cs="Arial"/>
          <w:color w:val="000000"/>
          <w:sz w:val="22"/>
          <w:szCs w:val="22"/>
        </w:rPr>
        <w:t xml:space="preserve">the school </w:t>
      </w:r>
      <w:r>
        <w:rPr>
          <w:rStyle w:val="normaltextrun"/>
          <w:rFonts w:ascii="Arial" w:hAnsi="Arial" w:cs="Arial"/>
          <w:color w:val="000000"/>
          <w:sz w:val="22"/>
          <w:szCs w:val="22"/>
        </w:rPr>
        <w:t xml:space="preserve">Data Protection Officer or the </w:t>
      </w:r>
      <w:r w:rsidR="0039485A">
        <w:rPr>
          <w:rStyle w:val="normaltextrun"/>
          <w:rFonts w:ascii="Arial" w:hAnsi="Arial" w:cs="Arial"/>
          <w:color w:val="000000"/>
          <w:sz w:val="22"/>
          <w:szCs w:val="22"/>
        </w:rPr>
        <w:t xml:space="preserve">school </w:t>
      </w:r>
      <w:r>
        <w:rPr>
          <w:rStyle w:val="normaltextrun"/>
          <w:rFonts w:ascii="Arial" w:hAnsi="Arial" w:cs="Arial"/>
          <w:color w:val="000000"/>
          <w:sz w:val="22"/>
          <w:szCs w:val="22"/>
        </w:rPr>
        <w:t>Legal Advisors. </w:t>
      </w:r>
      <w:r>
        <w:rPr>
          <w:rStyle w:val="eop"/>
          <w:rFonts w:ascii="Arial" w:hAnsi="Arial" w:cs="Arial"/>
          <w:color w:val="000000"/>
          <w:sz w:val="22"/>
          <w:szCs w:val="22"/>
        </w:rPr>
        <w:t> </w:t>
      </w:r>
    </w:p>
    <w:p w14:paraId="613541BD"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FF0000"/>
          <w:sz w:val="22"/>
          <w:szCs w:val="22"/>
        </w:rPr>
        <w:t> </w:t>
      </w:r>
      <w:r>
        <w:rPr>
          <w:rStyle w:val="eop"/>
          <w:rFonts w:ascii="Arial" w:hAnsi="Arial" w:cs="Arial"/>
          <w:color w:val="FF0000"/>
          <w:sz w:val="22"/>
          <w:szCs w:val="22"/>
        </w:rPr>
        <w:t> </w:t>
      </w:r>
    </w:p>
    <w:p w14:paraId="36647D95" w14:textId="77777777" w:rsidR="002D5A5F" w:rsidRDefault="002D5A5F" w:rsidP="002D5A5F">
      <w:pPr>
        <w:pStyle w:val="paragraph"/>
        <w:numPr>
          <w:ilvl w:val="0"/>
          <w:numId w:val="20"/>
        </w:numPr>
        <w:spacing w:before="0" w:beforeAutospacing="0" w:after="0" w:afterAutospacing="0"/>
        <w:ind w:left="705" w:firstLine="0"/>
        <w:textAlignment w:val="baseline"/>
        <w:rPr>
          <w:rStyle w:val="normaltextrun"/>
          <w:rFonts w:ascii="Arial" w:hAnsi="Arial" w:cs="Arial"/>
          <w:b/>
          <w:bCs/>
          <w:color w:val="000000"/>
          <w:sz w:val="22"/>
          <w:szCs w:val="22"/>
        </w:rPr>
      </w:pPr>
      <w:r>
        <w:rPr>
          <w:rStyle w:val="normaltextrun"/>
          <w:rFonts w:ascii="Arial" w:hAnsi="Arial" w:cs="Arial"/>
          <w:b/>
          <w:bCs/>
          <w:color w:val="000000"/>
          <w:sz w:val="22"/>
          <w:szCs w:val="22"/>
        </w:rPr>
        <w:t>SYSTEM DESCRIPTION – FIXED CAMERAS</w:t>
      </w:r>
    </w:p>
    <w:p w14:paraId="5327DFFA" w14:textId="626E23E9"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r>
        <w:rPr>
          <w:rStyle w:val="normaltextrun"/>
          <w:rFonts w:ascii="Arial" w:hAnsi="Arial" w:cs="Arial"/>
          <w:b/>
          <w:bCs/>
          <w:color w:val="000000"/>
          <w:sz w:val="22"/>
          <w:szCs w:val="22"/>
        </w:rPr>
        <w:t> </w:t>
      </w:r>
      <w:r>
        <w:rPr>
          <w:rStyle w:val="eop"/>
          <w:rFonts w:ascii="Arial" w:hAnsi="Arial" w:cs="Arial"/>
          <w:b/>
          <w:bCs/>
          <w:color w:val="000000"/>
          <w:sz w:val="22"/>
          <w:szCs w:val="22"/>
        </w:rPr>
        <w:t> </w:t>
      </w:r>
    </w:p>
    <w:p w14:paraId="3BC85E60" w14:textId="4BBA3706"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5.1  </w:t>
      </w:r>
      <w:r>
        <w:rPr>
          <w:rStyle w:val="tabchar"/>
          <w:rFonts w:ascii="Calibri" w:hAnsi="Calibri" w:cs="Calibri"/>
          <w:color w:val="000000"/>
          <w:sz w:val="22"/>
          <w:szCs w:val="22"/>
        </w:rPr>
        <w:tab/>
      </w:r>
      <w:r>
        <w:rPr>
          <w:rStyle w:val="normaltextrun"/>
          <w:rFonts w:ascii="Arial" w:hAnsi="Arial" w:cs="Arial"/>
          <w:color w:val="000000"/>
          <w:sz w:val="22"/>
          <w:szCs w:val="22"/>
        </w:rPr>
        <w:t xml:space="preserve">The CCTV systems installed in and around </w:t>
      </w:r>
      <w:r w:rsidR="0039485A">
        <w:rPr>
          <w:rStyle w:val="normaltextrun"/>
          <w:rFonts w:ascii="Arial" w:hAnsi="Arial" w:cs="Arial"/>
          <w:color w:val="000000"/>
          <w:sz w:val="22"/>
          <w:szCs w:val="22"/>
        </w:rPr>
        <w:t xml:space="preserve">Holley Park Academy </w:t>
      </w:r>
      <w:r>
        <w:rPr>
          <w:rStyle w:val="normaltextrun"/>
          <w:rFonts w:ascii="Arial" w:hAnsi="Arial" w:cs="Arial"/>
          <w:color w:val="000000"/>
          <w:sz w:val="22"/>
          <w:szCs w:val="22"/>
        </w:rPr>
        <w:t>estate cover building entrances, car parks, perimeters, external areas such as courtyards.  They continuously record activities in these areas. </w:t>
      </w:r>
      <w:r>
        <w:rPr>
          <w:rStyle w:val="eop"/>
          <w:rFonts w:ascii="Arial" w:hAnsi="Arial" w:cs="Arial"/>
          <w:color w:val="000000"/>
          <w:sz w:val="22"/>
          <w:szCs w:val="22"/>
        </w:rPr>
        <w:t> </w:t>
      </w:r>
    </w:p>
    <w:p w14:paraId="10D95993"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5.2  </w:t>
      </w:r>
      <w:r>
        <w:rPr>
          <w:rStyle w:val="tabchar"/>
          <w:rFonts w:ascii="Calibri" w:hAnsi="Calibri" w:cs="Calibri"/>
          <w:color w:val="000000"/>
          <w:sz w:val="22"/>
          <w:szCs w:val="22"/>
        </w:rPr>
        <w:tab/>
      </w:r>
      <w:r>
        <w:rPr>
          <w:rStyle w:val="normaltextrun"/>
          <w:rFonts w:ascii="Arial" w:hAnsi="Arial" w:cs="Arial"/>
          <w:color w:val="000000"/>
          <w:sz w:val="22"/>
          <w:szCs w:val="22"/>
        </w:rPr>
        <w:t>CCTV Cameras are not installed in areas in which individuals would have an expectation of privacy such as toilets, changing facilities etc. </w:t>
      </w:r>
      <w:r>
        <w:rPr>
          <w:rStyle w:val="eop"/>
          <w:rFonts w:ascii="Arial" w:hAnsi="Arial" w:cs="Arial"/>
          <w:color w:val="000000"/>
          <w:sz w:val="22"/>
          <w:szCs w:val="22"/>
        </w:rPr>
        <w:t> </w:t>
      </w:r>
    </w:p>
    <w:p w14:paraId="7D4E27ED"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5.3  </w:t>
      </w:r>
      <w:r>
        <w:rPr>
          <w:rStyle w:val="tabchar"/>
          <w:rFonts w:ascii="Calibri" w:hAnsi="Calibri" w:cs="Calibri"/>
          <w:color w:val="000000"/>
          <w:sz w:val="22"/>
          <w:szCs w:val="22"/>
        </w:rPr>
        <w:tab/>
      </w:r>
      <w:r>
        <w:rPr>
          <w:rStyle w:val="normaltextrun"/>
          <w:rFonts w:ascii="Arial" w:hAnsi="Arial" w:cs="Arial"/>
          <w:color w:val="000000"/>
          <w:sz w:val="22"/>
          <w:szCs w:val="22"/>
        </w:rPr>
        <w:t xml:space="preserve">CCTV cameras are installed in such a way that they are not hidden from view. Signs are prominently displayed where relevant, so that staff, students, visitors, and members of the public are made aware that they are entering an area covered by CCTV. </w:t>
      </w:r>
      <w:r>
        <w:rPr>
          <w:rStyle w:val="normaltextrun"/>
          <w:rFonts w:ascii="Arial" w:hAnsi="Arial" w:cs="Arial"/>
          <w:i/>
          <w:iCs/>
          <w:color w:val="000000"/>
          <w:sz w:val="22"/>
          <w:szCs w:val="22"/>
        </w:rPr>
        <w:t>(The signs also contain contact details as well as a statement of purposes for which CCTV is used</w:t>
      </w:r>
      <w:r>
        <w:rPr>
          <w:rStyle w:val="normaltextrun"/>
          <w:rFonts w:ascii="Arial" w:hAnsi="Arial" w:cs="Arial"/>
          <w:color w:val="000000"/>
          <w:sz w:val="22"/>
          <w:szCs w:val="22"/>
        </w:rPr>
        <w:t>). </w:t>
      </w:r>
      <w:r>
        <w:rPr>
          <w:rStyle w:val="eop"/>
          <w:rFonts w:ascii="Arial" w:hAnsi="Arial" w:cs="Arial"/>
          <w:color w:val="000000"/>
          <w:sz w:val="22"/>
          <w:szCs w:val="22"/>
        </w:rPr>
        <w:t> </w:t>
      </w:r>
    </w:p>
    <w:p w14:paraId="3A5EB2E6" w14:textId="4EF4CD8F"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5.4  </w:t>
      </w:r>
      <w:r>
        <w:rPr>
          <w:rStyle w:val="tabchar"/>
          <w:rFonts w:ascii="Calibri" w:hAnsi="Calibri" w:cs="Calibri"/>
          <w:color w:val="000000"/>
          <w:sz w:val="22"/>
          <w:szCs w:val="22"/>
        </w:rPr>
        <w:tab/>
      </w:r>
      <w:r>
        <w:rPr>
          <w:rStyle w:val="normaltextrun"/>
          <w:rFonts w:ascii="Arial" w:hAnsi="Arial" w:cs="Arial"/>
          <w:color w:val="000000"/>
          <w:sz w:val="22"/>
          <w:szCs w:val="22"/>
        </w:rPr>
        <w:t xml:space="preserve">The contact point for queries about CCTV around </w:t>
      </w:r>
      <w:r w:rsidR="0039485A">
        <w:rPr>
          <w:rStyle w:val="normaltextrun"/>
          <w:rFonts w:ascii="Arial" w:hAnsi="Arial" w:cs="Arial"/>
          <w:color w:val="000000"/>
          <w:sz w:val="22"/>
          <w:szCs w:val="22"/>
        </w:rPr>
        <w:t xml:space="preserve">Holley Park Academy </w:t>
      </w:r>
      <w:r>
        <w:rPr>
          <w:rStyle w:val="normaltextrun"/>
          <w:rFonts w:ascii="Arial" w:hAnsi="Arial" w:cs="Arial"/>
          <w:color w:val="000000"/>
          <w:sz w:val="22"/>
          <w:szCs w:val="22"/>
        </w:rPr>
        <w:t>should be available to staff, students, and members of the public during normal business hours. Any employees staffing the contact point must be familiar with this document and the procedures to be followed if an access request is received from a Data Subject or a third party. </w:t>
      </w:r>
      <w:r>
        <w:rPr>
          <w:rStyle w:val="eop"/>
          <w:rFonts w:ascii="Arial" w:hAnsi="Arial" w:cs="Arial"/>
          <w:color w:val="000000"/>
          <w:sz w:val="22"/>
          <w:szCs w:val="22"/>
        </w:rPr>
        <w:t> </w:t>
      </w:r>
    </w:p>
    <w:p w14:paraId="5E01E883"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571BA22C" w14:textId="77777777" w:rsidR="002D5A5F" w:rsidRDefault="002D5A5F" w:rsidP="002D5A5F">
      <w:pPr>
        <w:pStyle w:val="paragraph"/>
        <w:numPr>
          <w:ilvl w:val="0"/>
          <w:numId w:val="21"/>
        </w:numPr>
        <w:spacing w:before="0" w:beforeAutospacing="0" w:after="0" w:afterAutospacing="0"/>
        <w:ind w:left="705" w:firstLine="0"/>
        <w:textAlignment w:val="baseline"/>
        <w:rPr>
          <w:rStyle w:val="normaltextrun"/>
          <w:rFonts w:ascii="Arial" w:hAnsi="Arial" w:cs="Arial"/>
          <w:b/>
          <w:bCs/>
          <w:color w:val="000000"/>
          <w:sz w:val="22"/>
          <w:szCs w:val="22"/>
        </w:rPr>
      </w:pPr>
      <w:r>
        <w:rPr>
          <w:rStyle w:val="normaltextrun"/>
          <w:rFonts w:ascii="Arial" w:hAnsi="Arial" w:cs="Arial"/>
          <w:b/>
          <w:bCs/>
          <w:color w:val="000000"/>
          <w:sz w:val="22"/>
          <w:szCs w:val="22"/>
        </w:rPr>
        <w:t>OPERATING STANDARD</w:t>
      </w:r>
    </w:p>
    <w:p w14:paraId="0A41C3F5" w14:textId="48329219"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r>
        <w:rPr>
          <w:rStyle w:val="normaltextrun"/>
          <w:rFonts w:ascii="Arial" w:hAnsi="Arial" w:cs="Arial"/>
          <w:b/>
          <w:bCs/>
          <w:color w:val="000000"/>
          <w:sz w:val="22"/>
          <w:szCs w:val="22"/>
        </w:rPr>
        <w:t> </w:t>
      </w:r>
      <w:r>
        <w:rPr>
          <w:rStyle w:val="eop"/>
          <w:rFonts w:ascii="Arial" w:hAnsi="Arial" w:cs="Arial"/>
          <w:b/>
          <w:bCs/>
          <w:color w:val="000000"/>
          <w:sz w:val="22"/>
          <w:szCs w:val="22"/>
        </w:rPr>
        <w:t> </w:t>
      </w:r>
    </w:p>
    <w:p w14:paraId="180743BB" w14:textId="77777777" w:rsidR="002D5A5F" w:rsidRDefault="002D5A5F" w:rsidP="002D5A5F">
      <w:pPr>
        <w:pStyle w:val="paragraph"/>
        <w:spacing w:before="0" w:beforeAutospacing="0" w:after="0" w:afterAutospacing="0"/>
        <w:ind w:left="-15"/>
        <w:textAlignment w:val="baseline"/>
        <w:rPr>
          <w:rFonts w:ascii="Segoe UI" w:hAnsi="Segoe UI" w:cs="Segoe UI"/>
          <w:color w:val="000000"/>
          <w:sz w:val="18"/>
          <w:szCs w:val="18"/>
        </w:rPr>
      </w:pPr>
      <w:r>
        <w:rPr>
          <w:rStyle w:val="normaltextrun"/>
          <w:rFonts w:ascii="Arial" w:hAnsi="Arial" w:cs="Arial"/>
          <w:color w:val="000000"/>
          <w:sz w:val="22"/>
          <w:szCs w:val="22"/>
        </w:rPr>
        <w:t xml:space="preserve">6.1  </w:t>
      </w:r>
      <w:r>
        <w:rPr>
          <w:rStyle w:val="tabchar"/>
          <w:rFonts w:ascii="Calibri" w:hAnsi="Calibri" w:cs="Calibri"/>
          <w:color w:val="000000"/>
          <w:sz w:val="22"/>
          <w:szCs w:val="22"/>
        </w:rPr>
        <w:tab/>
      </w:r>
      <w:r>
        <w:rPr>
          <w:rStyle w:val="normaltextrun"/>
          <w:rFonts w:ascii="Arial" w:hAnsi="Arial" w:cs="Arial"/>
          <w:color w:val="000000"/>
          <w:sz w:val="22"/>
          <w:szCs w:val="22"/>
        </w:rPr>
        <w:t>The operation of the CCTV system will be conducted in accordance with this policy. </w:t>
      </w:r>
      <w:r>
        <w:rPr>
          <w:rStyle w:val="eop"/>
          <w:rFonts w:ascii="Arial" w:hAnsi="Arial" w:cs="Arial"/>
          <w:color w:val="000000"/>
          <w:sz w:val="22"/>
          <w:szCs w:val="22"/>
        </w:rPr>
        <w:t> </w:t>
      </w:r>
    </w:p>
    <w:p w14:paraId="69BE1979" w14:textId="77777777" w:rsidR="002D5A5F" w:rsidRDefault="002D5A5F" w:rsidP="002D5A5F">
      <w:pPr>
        <w:pStyle w:val="paragraph"/>
        <w:spacing w:before="0" w:beforeAutospacing="0" w:after="0" w:afterAutospacing="0"/>
        <w:ind w:left="-15"/>
        <w:textAlignment w:val="baseline"/>
        <w:rPr>
          <w:rFonts w:ascii="Segoe UI" w:hAnsi="Segoe UI" w:cs="Segoe UI"/>
          <w:color w:val="000000"/>
          <w:sz w:val="18"/>
          <w:szCs w:val="18"/>
        </w:rPr>
      </w:pPr>
      <w:r>
        <w:rPr>
          <w:rStyle w:val="normaltextrun"/>
          <w:rFonts w:ascii="Arial" w:hAnsi="Arial" w:cs="Arial"/>
          <w:color w:val="000000"/>
          <w:sz w:val="22"/>
          <w:szCs w:val="22"/>
        </w:rPr>
        <w:t xml:space="preserve">6.2  </w:t>
      </w:r>
      <w:r>
        <w:rPr>
          <w:rStyle w:val="tabchar"/>
          <w:rFonts w:ascii="Calibri" w:hAnsi="Calibri" w:cs="Calibri"/>
          <w:color w:val="000000"/>
          <w:sz w:val="22"/>
          <w:szCs w:val="22"/>
        </w:rPr>
        <w:tab/>
      </w:r>
      <w:r>
        <w:rPr>
          <w:rStyle w:val="normaltextrun"/>
          <w:rFonts w:ascii="Arial" w:hAnsi="Arial" w:cs="Arial"/>
          <w:color w:val="000000"/>
          <w:sz w:val="22"/>
          <w:szCs w:val="22"/>
        </w:rPr>
        <w:t>No unauthorised person will have access to CCTV.  </w:t>
      </w:r>
      <w:r>
        <w:rPr>
          <w:rStyle w:val="eop"/>
          <w:rFonts w:ascii="Arial" w:hAnsi="Arial" w:cs="Arial"/>
          <w:color w:val="000000"/>
          <w:sz w:val="22"/>
          <w:szCs w:val="22"/>
        </w:rPr>
        <w:t> </w:t>
      </w:r>
    </w:p>
    <w:p w14:paraId="3CE42E2B" w14:textId="77777777" w:rsidR="002D5A5F" w:rsidRDefault="002D5A5F" w:rsidP="002D5A5F">
      <w:pPr>
        <w:pStyle w:val="paragraph"/>
        <w:spacing w:before="0" w:beforeAutospacing="0" w:after="0" w:afterAutospacing="0"/>
        <w:ind w:left="705"/>
        <w:textAlignment w:val="baseline"/>
        <w:rPr>
          <w:rFonts w:ascii="Segoe UI" w:hAnsi="Segoe UI" w:cs="Segoe UI"/>
          <w:color w:val="000000"/>
          <w:sz w:val="18"/>
          <w:szCs w:val="18"/>
        </w:rPr>
      </w:pPr>
      <w:r>
        <w:rPr>
          <w:rStyle w:val="normaltextrun"/>
          <w:rFonts w:ascii="Arial" w:hAnsi="Arial" w:cs="Arial"/>
          <w:color w:val="000000"/>
          <w:sz w:val="22"/>
          <w:szCs w:val="22"/>
        </w:rPr>
        <w:t>6.2.1 Other than authorised staff, access to the CCTV will be limited to: </w:t>
      </w:r>
      <w:r>
        <w:rPr>
          <w:rStyle w:val="eop"/>
          <w:rFonts w:ascii="Arial" w:hAnsi="Arial" w:cs="Arial"/>
          <w:color w:val="000000"/>
          <w:sz w:val="22"/>
          <w:szCs w:val="22"/>
        </w:rPr>
        <w:t> </w:t>
      </w:r>
    </w:p>
    <w:p w14:paraId="6E670744" w14:textId="77777777" w:rsidR="0039485A" w:rsidRDefault="002D5A5F" w:rsidP="00852AD5">
      <w:pPr>
        <w:pStyle w:val="paragraph"/>
        <w:numPr>
          <w:ilvl w:val="0"/>
          <w:numId w:val="23"/>
        </w:numPr>
        <w:spacing w:before="0" w:beforeAutospacing="0" w:after="0" w:afterAutospacing="0"/>
        <w:ind w:left="1995" w:firstLine="0"/>
        <w:textAlignment w:val="baseline"/>
        <w:rPr>
          <w:rStyle w:val="normaltextrun"/>
          <w:rFonts w:ascii="Arial" w:hAnsi="Arial" w:cs="Arial"/>
          <w:color w:val="000000"/>
          <w:sz w:val="22"/>
          <w:szCs w:val="22"/>
        </w:rPr>
      </w:pPr>
      <w:r w:rsidRPr="0039485A">
        <w:rPr>
          <w:rStyle w:val="normaltextrun"/>
          <w:rFonts w:ascii="Arial" w:hAnsi="Arial" w:cs="Arial"/>
          <w:color w:val="000000"/>
          <w:sz w:val="22"/>
          <w:szCs w:val="22"/>
        </w:rPr>
        <w:t xml:space="preserve">persons specifically authorised by the </w:t>
      </w:r>
      <w:r w:rsidR="0039485A">
        <w:rPr>
          <w:rStyle w:val="normaltextrun"/>
          <w:rFonts w:ascii="Arial" w:hAnsi="Arial" w:cs="Arial"/>
          <w:color w:val="000000"/>
          <w:sz w:val="22"/>
          <w:szCs w:val="22"/>
        </w:rPr>
        <w:t xml:space="preserve">Headteacher Lisa Curtis </w:t>
      </w:r>
    </w:p>
    <w:p w14:paraId="65527E2F" w14:textId="15BF7E90" w:rsidR="002D5A5F" w:rsidRPr="0039485A" w:rsidRDefault="002D5A5F" w:rsidP="00852AD5">
      <w:pPr>
        <w:pStyle w:val="paragraph"/>
        <w:numPr>
          <w:ilvl w:val="0"/>
          <w:numId w:val="23"/>
        </w:numPr>
        <w:spacing w:before="0" w:beforeAutospacing="0" w:after="0" w:afterAutospacing="0"/>
        <w:ind w:left="1995" w:firstLine="0"/>
        <w:textAlignment w:val="baseline"/>
        <w:rPr>
          <w:rFonts w:ascii="Arial" w:hAnsi="Arial" w:cs="Arial"/>
          <w:color w:val="000000"/>
          <w:sz w:val="22"/>
          <w:szCs w:val="22"/>
        </w:rPr>
      </w:pPr>
      <w:r w:rsidRPr="0039485A">
        <w:rPr>
          <w:rStyle w:val="normaltextrun"/>
          <w:rFonts w:ascii="Arial" w:hAnsi="Arial" w:cs="Arial"/>
          <w:color w:val="000000"/>
          <w:sz w:val="22"/>
          <w:szCs w:val="22"/>
        </w:rPr>
        <w:t>maintenance engineers. </w:t>
      </w:r>
      <w:r w:rsidRPr="0039485A">
        <w:rPr>
          <w:rStyle w:val="eop"/>
          <w:rFonts w:ascii="Arial" w:hAnsi="Arial" w:cs="Arial"/>
          <w:color w:val="000000"/>
          <w:sz w:val="22"/>
          <w:szCs w:val="22"/>
        </w:rPr>
        <w:t> </w:t>
      </w:r>
    </w:p>
    <w:p w14:paraId="28BFBF12" w14:textId="77777777" w:rsidR="002D5A5F" w:rsidRDefault="002D5A5F" w:rsidP="002D5A5F">
      <w:pPr>
        <w:pStyle w:val="paragraph"/>
        <w:numPr>
          <w:ilvl w:val="0"/>
          <w:numId w:val="24"/>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police officers where appropriate; and </w:t>
      </w:r>
      <w:r>
        <w:rPr>
          <w:rStyle w:val="eop"/>
          <w:rFonts w:ascii="Arial" w:hAnsi="Arial" w:cs="Arial"/>
          <w:color w:val="000000"/>
          <w:sz w:val="22"/>
          <w:szCs w:val="22"/>
        </w:rPr>
        <w:t> </w:t>
      </w:r>
    </w:p>
    <w:p w14:paraId="5F11E1E4" w14:textId="77777777" w:rsidR="002D5A5F" w:rsidRDefault="002D5A5F" w:rsidP="002D5A5F">
      <w:pPr>
        <w:pStyle w:val="paragraph"/>
        <w:numPr>
          <w:ilvl w:val="0"/>
          <w:numId w:val="25"/>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any other person with statutory powers of entry. </w:t>
      </w:r>
      <w:r>
        <w:rPr>
          <w:rStyle w:val="eop"/>
          <w:rFonts w:ascii="Arial" w:hAnsi="Arial" w:cs="Arial"/>
          <w:color w:val="000000"/>
          <w:sz w:val="22"/>
          <w:szCs w:val="22"/>
        </w:rPr>
        <w:t> </w:t>
      </w:r>
    </w:p>
    <w:p w14:paraId="4C13C530" w14:textId="77777777" w:rsidR="002D5A5F" w:rsidRDefault="002D5A5F" w:rsidP="002D5A5F">
      <w:pPr>
        <w:pStyle w:val="paragraph"/>
        <w:spacing w:before="0" w:beforeAutospacing="0" w:after="0" w:afterAutospacing="0"/>
        <w:ind w:left="705"/>
        <w:textAlignment w:val="baseline"/>
        <w:rPr>
          <w:rFonts w:ascii="Segoe UI" w:hAnsi="Segoe UI" w:cs="Segoe UI"/>
          <w:color w:val="000000"/>
          <w:sz w:val="18"/>
          <w:szCs w:val="18"/>
        </w:rPr>
      </w:pPr>
      <w:r>
        <w:rPr>
          <w:rStyle w:val="normaltextrun"/>
          <w:rFonts w:ascii="Arial" w:hAnsi="Arial" w:cs="Arial"/>
          <w:color w:val="000000"/>
          <w:sz w:val="22"/>
          <w:szCs w:val="22"/>
        </w:rPr>
        <w:t>6.2.2 Monitors are not visible from outside the Office Manager’s office. </w:t>
      </w:r>
      <w:r>
        <w:rPr>
          <w:rStyle w:val="eop"/>
          <w:rFonts w:ascii="Arial" w:hAnsi="Arial" w:cs="Arial"/>
          <w:color w:val="000000"/>
          <w:sz w:val="22"/>
          <w:szCs w:val="22"/>
        </w:rPr>
        <w:t> </w:t>
      </w:r>
    </w:p>
    <w:p w14:paraId="2D80A8B7" w14:textId="77777777" w:rsidR="002D5A5F" w:rsidRDefault="002D5A5F" w:rsidP="002D5A5F">
      <w:pPr>
        <w:pStyle w:val="paragraph"/>
        <w:spacing w:before="0" w:beforeAutospacing="0" w:after="0" w:afterAutospacing="0"/>
        <w:ind w:left="1275" w:hanging="555"/>
        <w:textAlignment w:val="baseline"/>
        <w:rPr>
          <w:rFonts w:ascii="Segoe UI" w:hAnsi="Segoe UI" w:cs="Segoe UI"/>
          <w:color w:val="000000"/>
          <w:sz w:val="18"/>
          <w:szCs w:val="18"/>
        </w:rPr>
      </w:pPr>
      <w:r>
        <w:rPr>
          <w:rStyle w:val="normaltextrun"/>
          <w:rFonts w:ascii="Arial" w:hAnsi="Arial" w:cs="Arial"/>
          <w:color w:val="000000"/>
          <w:sz w:val="22"/>
          <w:szCs w:val="22"/>
        </w:rPr>
        <w:t>6.2.3 Before permitting access to the CCTV, staff will satisfy themselves of the identity of any visitor and existence of the appropriate authorisation. All visitors are required to complete and sign the visitors’ log, which includes details of their name, department and/or the organisation that they represent.  </w:t>
      </w:r>
      <w:r>
        <w:rPr>
          <w:rStyle w:val="eop"/>
          <w:rFonts w:ascii="Arial" w:hAnsi="Arial" w:cs="Arial"/>
          <w:color w:val="000000"/>
          <w:sz w:val="22"/>
          <w:szCs w:val="22"/>
        </w:rPr>
        <w:t> </w:t>
      </w:r>
    </w:p>
    <w:p w14:paraId="3BD54BFF" w14:textId="77777777" w:rsidR="002D5A5F" w:rsidRDefault="002D5A5F" w:rsidP="002D5A5F">
      <w:pPr>
        <w:pStyle w:val="paragraph"/>
        <w:spacing w:before="0" w:beforeAutospacing="0" w:after="0" w:afterAutospacing="0"/>
        <w:ind w:left="705"/>
        <w:textAlignment w:val="baseline"/>
        <w:rPr>
          <w:rFonts w:ascii="Segoe UI" w:hAnsi="Segoe UI" w:cs="Segoe UI"/>
          <w:color w:val="000000"/>
          <w:sz w:val="18"/>
          <w:szCs w:val="18"/>
        </w:rPr>
      </w:pPr>
      <w:r>
        <w:rPr>
          <w:rStyle w:val="normaltextrun"/>
          <w:rFonts w:ascii="Arial" w:hAnsi="Arial" w:cs="Arial"/>
          <w:color w:val="000000"/>
          <w:sz w:val="22"/>
          <w:szCs w:val="22"/>
        </w:rPr>
        <w:t>6.2.4 A log shall be retained setting out the following: </w:t>
      </w:r>
      <w:r>
        <w:rPr>
          <w:rStyle w:val="eop"/>
          <w:rFonts w:ascii="Arial" w:hAnsi="Arial" w:cs="Arial"/>
          <w:color w:val="000000"/>
          <w:sz w:val="22"/>
          <w:szCs w:val="22"/>
        </w:rPr>
        <w:t> </w:t>
      </w:r>
    </w:p>
    <w:p w14:paraId="00D15579" w14:textId="77777777" w:rsidR="002D5A5F" w:rsidRDefault="002D5A5F" w:rsidP="002D5A5F">
      <w:pPr>
        <w:pStyle w:val="paragraph"/>
        <w:numPr>
          <w:ilvl w:val="0"/>
          <w:numId w:val="26"/>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person reviewing recorded footage. </w:t>
      </w:r>
      <w:r>
        <w:rPr>
          <w:rStyle w:val="eop"/>
          <w:rFonts w:ascii="Arial" w:hAnsi="Arial" w:cs="Arial"/>
          <w:color w:val="000000"/>
          <w:sz w:val="22"/>
          <w:szCs w:val="22"/>
        </w:rPr>
        <w:t> </w:t>
      </w:r>
    </w:p>
    <w:p w14:paraId="79C8C2A5" w14:textId="77777777" w:rsidR="002D5A5F" w:rsidRDefault="002D5A5F" w:rsidP="002D5A5F">
      <w:pPr>
        <w:pStyle w:val="paragraph"/>
        <w:numPr>
          <w:ilvl w:val="0"/>
          <w:numId w:val="27"/>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time, date, and location of footage being reviewed; and </w:t>
      </w:r>
      <w:r>
        <w:rPr>
          <w:rStyle w:val="eop"/>
          <w:rFonts w:ascii="Arial" w:hAnsi="Arial" w:cs="Arial"/>
          <w:color w:val="000000"/>
          <w:sz w:val="22"/>
          <w:szCs w:val="22"/>
        </w:rPr>
        <w:t> </w:t>
      </w:r>
    </w:p>
    <w:p w14:paraId="25E01CEB" w14:textId="77777777" w:rsidR="002D5A5F" w:rsidRDefault="002D5A5F" w:rsidP="002D5A5F">
      <w:pPr>
        <w:pStyle w:val="paragraph"/>
        <w:numPr>
          <w:ilvl w:val="0"/>
          <w:numId w:val="28"/>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purpose of reviewing the recordings. </w:t>
      </w:r>
      <w:r>
        <w:rPr>
          <w:rStyle w:val="eop"/>
          <w:rFonts w:ascii="Arial" w:hAnsi="Arial" w:cs="Arial"/>
          <w:color w:val="000000"/>
          <w:sz w:val="22"/>
          <w:szCs w:val="22"/>
        </w:rPr>
        <w:t> </w:t>
      </w:r>
    </w:p>
    <w:p w14:paraId="21C234D2" w14:textId="77777777" w:rsidR="002D5A5F" w:rsidRDefault="002D5A5F" w:rsidP="002D5A5F">
      <w:pPr>
        <w:pStyle w:val="paragraph"/>
        <w:spacing w:before="0" w:beforeAutospacing="0" w:after="0" w:afterAutospacing="0"/>
        <w:ind w:left="-15"/>
        <w:textAlignment w:val="baseline"/>
        <w:rPr>
          <w:rFonts w:ascii="Segoe UI" w:hAnsi="Segoe UI" w:cs="Segoe UI"/>
          <w:color w:val="000000"/>
          <w:sz w:val="18"/>
          <w:szCs w:val="18"/>
        </w:rPr>
      </w:pPr>
      <w:r>
        <w:rPr>
          <w:rStyle w:val="normaltextrun"/>
          <w:rFonts w:ascii="Arial" w:hAnsi="Arial" w:cs="Arial"/>
          <w:color w:val="000000"/>
          <w:sz w:val="22"/>
          <w:szCs w:val="22"/>
        </w:rPr>
        <w:t xml:space="preserve">6.3 </w:t>
      </w:r>
      <w:r>
        <w:rPr>
          <w:rStyle w:val="tabchar"/>
          <w:rFonts w:ascii="Calibri" w:hAnsi="Calibri" w:cs="Calibri"/>
          <w:color w:val="000000"/>
          <w:sz w:val="22"/>
          <w:szCs w:val="22"/>
        </w:rPr>
        <w:tab/>
      </w:r>
      <w:r>
        <w:rPr>
          <w:rStyle w:val="normaltextrun"/>
          <w:rFonts w:ascii="Arial" w:hAnsi="Arial" w:cs="Arial"/>
          <w:color w:val="000000"/>
          <w:sz w:val="22"/>
          <w:szCs w:val="22"/>
        </w:rPr>
        <w:t>Processing of Recorded Images </w:t>
      </w:r>
      <w:r>
        <w:rPr>
          <w:rStyle w:val="eop"/>
          <w:rFonts w:ascii="Arial" w:hAnsi="Arial" w:cs="Arial"/>
          <w:color w:val="000000"/>
          <w:sz w:val="22"/>
          <w:szCs w:val="22"/>
        </w:rPr>
        <w:t> </w:t>
      </w:r>
    </w:p>
    <w:p w14:paraId="327120C6" w14:textId="77777777" w:rsidR="002D5A5F" w:rsidRDefault="002D5A5F" w:rsidP="002D5A5F">
      <w:pPr>
        <w:pStyle w:val="paragraph"/>
        <w:spacing w:before="0" w:beforeAutospacing="0" w:after="0" w:afterAutospacing="0"/>
        <w:ind w:left="1410" w:hanging="555"/>
        <w:textAlignment w:val="baseline"/>
        <w:rPr>
          <w:rFonts w:ascii="Segoe UI" w:hAnsi="Segoe UI" w:cs="Segoe UI"/>
          <w:color w:val="000000"/>
          <w:sz w:val="18"/>
          <w:szCs w:val="18"/>
        </w:rPr>
      </w:pPr>
      <w:r>
        <w:rPr>
          <w:rStyle w:val="normaltextrun"/>
          <w:rFonts w:ascii="Arial" w:hAnsi="Arial" w:cs="Arial"/>
          <w:color w:val="000000"/>
          <w:sz w:val="22"/>
          <w:szCs w:val="22"/>
        </w:rPr>
        <w:t>8.3.1  CCTV images will be displayed only to persons authorised to view them or to persons who otherwise have a right of access to them. Where authorised persons access or monitor CCTV images on workstations, they must ensure that images are not visible to unauthorised persons. </w:t>
      </w:r>
      <w:r>
        <w:rPr>
          <w:rStyle w:val="eop"/>
          <w:rFonts w:ascii="Arial" w:hAnsi="Arial" w:cs="Arial"/>
          <w:color w:val="000000"/>
          <w:sz w:val="22"/>
          <w:szCs w:val="22"/>
        </w:rPr>
        <w:t> </w:t>
      </w:r>
    </w:p>
    <w:p w14:paraId="39032685" w14:textId="77777777" w:rsidR="002D5A5F" w:rsidRDefault="002D5A5F" w:rsidP="002D5A5F">
      <w:pPr>
        <w:pStyle w:val="paragraph"/>
        <w:spacing w:before="0" w:beforeAutospacing="0" w:after="0" w:afterAutospacing="0"/>
        <w:ind w:left="-15"/>
        <w:textAlignment w:val="baseline"/>
        <w:rPr>
          <w:rFonts w:ascii="Segoe UI" w:hAnsi="Segoe UI" w:cs="Segoe UI"/>
          <w:color w:val="000000"/>
          <w:sz w:val="18"/>
          <w:szCs w:val="18"/>
        </w:rPr>
      </w:pPr>
      <w:r>
        <w:rPr>
          <w:rStyle w:val="normaltextrun"/>
          <w:rFonts w:ascii="Arial" w:hAnsi="Arial" w:cs="Arial"/>
          <w:color w:val="000000"/>
          <w:sz w:val="22"/>
          <w:szCs w:val="22"/>
        </w:rPr>
        <w:t xml:space="preserve">6.4  </w:t>
      </w:r>
      <w:r>
        <w:rPr>
          <w:rStyle w:val="tabchar"/>
          <w:rFonts w:ascii="Calibri" w:hAnsi="Calibri" w:cs="Calibri"/>
          <w:color w:val="000000"/>
          <w:sz w:val="22"/>
          <w:szCs w:val="22"/>
        </w:rPr>
        <w:tab/>
      </w:r>
      <w:r>
        <w:rPr>
          <w:rStyle w:val="normaltextrun"/>
          <w:rFonts w:ascii="Arial" w:hAnsi="Arial" w:cs="Arial"/>
          <w:color w:val="000000"/>
          <w:sz w:val="22"/>
          <w:szCs w:val="22"/>
        </w:rPr>
        <w:t>Quality of Recorded Images </w:t>
      </w:r>
      <w:r>
        <w:rPr>
          <w:rStyle w:val="eop"/>
          <w:rFonts w:ascii="Arial" w:hAnsi="Arial" w:cs="Arial"/>
          <w:color w:val="000000"/>
          <w:sz w:val="22"/>
          <w:szCs w:val="22"/>
        </w:rPr>
        <w:t> </w:t>
      </w:r>
    </w:p>
    <w:p w14:paraId="48E986F2" w14:textId="77777777" w:rsidR="002D5A5F" w:rsidRDefault="002D5A5F" w:rsidP="002D5A5F">
      <w:pPr>
        <w:pStyle w:val="paragraph"/>
        <w:spacing w:before="0" w:beforeAutospacing="0" w:after="0" w:afterAutospacing="0"/>
        <w:ind w:left="1410" w:hanging="555"/>
        <w:textAlignment w:val="baseline"/>
        <w:rPr>
          <w:rFonts w:ascii="Segoe UI" w:hAnsi="Segoe UI" w:cs="Segoe UI"/>
          <w:color w:val="000000"/>
          <w:sz w:val="18"/>
          <w:szCs w:val="18"/>
        </w:rPr>
      </w:pPr>
      <w:r>
        <w:rPr>
          <w:rStyle w:val="normaltextrun"/>
          <w:rFonts w:ascii="Arial" w:hAnsi="Arial" w:cs="Arial"/>
          <w:color w:val="000000"/>
          <w:sz w:val="22"/>
          <w:szCs w:val="22"/>
        </w:rPr>
        <w:t>6.4.1  Images produced by the recording equipment must be as clear as possible, so they are effective for the purpose for which they are intended. The standards to be met in line with the codes of practice referred to clause 1 of these procedures are set out below: </w:t>
      </w:r>
      <w:r>
        <w:rPr>
          <w:rStyle w:val="eop"/>
          <w:rFonts w:ascii="Arial" w:hAnsi="Arial" w:cs="Arial"/>
          <w:color w:val="000000"/>
          <w:sz w:val="22"/>
          <w:szCs w:val="22"/>
        </w:rPr>
        <w:t> </w:t>
      </w:r>
    </w:p>
    <w:p w14:paraId="41EAC875" w14:textId="77777777" w:rsidR="002D5A5F" w:rsidRDefault="002D5A5F" w:rsidP="002D5A5F">
      <w:pPr>
        <w:pStyle w:val="paragraph"/>
        <w:numPr>
          <w:ilvl w:val="0"/>
          <w:numId w:val="29"/>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recording features such as the location of the camera and/or date and time reference must be accurate and maintained. </w:t>
      </w:r>
      <w:r>
        <w:rPr>
          <w:rStyle w:val="eop"/>
          <w:rFonts w:ascii="Arial" w:hAnsi="Arial" w:cs="Arial"/>
          <w:color w:val="000000"/>
          <w:sz w:val="22"/>
          <w:szCs w:val="22"/>
        </w:rPr>
        <w:t> </w:t>
      </w:r>
    </w:p>
    <w:p w14:paraId="67190279" w14:textId="77777777" w:rsidR="002D5A5F" w:rsidRDefault="002D5A5F" w:rsidP="002D5A5F">
      <w:pPr>
        <w:pStyle w:val="paragraph"/>
        <w:numPr>
          <w:ilvl w:val="0"/>
          <w:numId w:val="30"/>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cameras must only be situated so that they will capture images relevant to the purpose for which the system has been established. </w:t>
      </w:r>
      <w:r>
        <w:rPr>
          <w:rStyle w:val="eop"/>
          <w:rFonts w:ascii="Arial" w:hAnsi="Arial" w:cs="Arial"/>
          <w:color w:val="000000"/>
          <w:sz w:val="22"/>
          <w:szCs w:val="22"/>
        </w:rPr>
        <w:t> </w:t>
      </w:r>
    </w:p>
    <w:p w14:paraId="4580D138" w14:textId="77777777" w:rsidR="002D5A5F" w:rsidRDefault="002D5A5F" w:rsidP="002D5A5F">
      <w:pPr>
        <w:pStyle w:val="paragraph"/>
        <w:numPr>
          <w:ilvl w:val="0"/>
          <w:numId w:val="31"/>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consideration must be given to the physical conditions in which the cameras are located i.e. additional lighting or infrared equipment may need to be installed in poorly lit areas; </w:t>
      </w:r>
      <w:r>
        <w:rPr>
          <w:rStyle w:val="eop"/>
          <w:rFonts w:ascii="Arial" w:hAnsi="Arial" w:cs="Arial"/>
          <w:color w:val="000000"/>
          <w:sz w:val="22"/>
          <w:szCs w:val="22"/>
        </w:rPr>
        <w:t> </w:t>
      </w:r>
    </w:p>
    <w:p w14:paraId="79E73572" w14:textId="77777777" w:rsidR="002D5A5F" w:rsidRDefault="002D5A5F" w:rsidP="002D5A5F">
      <w:pPr>
        <w:pStyle w:val="paragraph"/>
        <w:numPr>
          <w:ilvl w:val="0"/>
          <w:numId w:val="32"/>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lastRenderedPageBreak/>
        <w:t>cameras must be properly maintained and serviced to ensure that clear images are recorded, and a log of all maintenance activities kept; and </w:t>
      </w:r>
      <w:r>
        <w:rPr>
          <w:rStyle w:val="eop"/>
          <w:rFonts w:ascii="Arial" w:hAnsi="Arial" w:cs="Arial"/>
          <w:color w:val="000000"/>
          <w:sz w:val="22"/>
          <w:szCs w:val="22"/>
        </w:rPr>
        <w:t> </w:t>
      </w:r>
    </w:p>
    <w:p w14:paraId="35FA4A08" w14:textId="77777777" w:rsidR="002D5A5F" w:rsidRDefault="002D5A5F" w:rsidP="002D5A5F">
      <w:pPr>
        <w:pStyle w:val="paragraph"/>
        <w:numPr>
          <w:ilvl w:val="0"/>
          <w:numId w:val="33"/>
        </w:numPr>
        <w:spacing w:before="0" w:beforeAutospacing="0" w:after="0" w:afterAutospacing="0"/>
        <w:ind w:left="1995" w:firstLine="0"/>
        <w:textAlignment w:val="baseline"/>
        <w:rPr>
          <w:rFonts w:ascii="Arial" w:hAnsi="Arial" w:cs="Arial"/>
          <w:color w:val="000000"/>
          <w:sz w:val="22"/>
          <w:szCs w:val="22"/>
        </w:rPr>
      </w:pPr>
      <w:r>
        <w:rPr>
          <w:rStyle w:val="normaltextrun"/>
          <w:rFonts w:ascii="Arial" w:hAnsi="Arial" w:cs="Arial"/>
          <w:color w:val="000000"/>
          <w:sz w:val="22"/>
          <w:szCs w:val="22"/>
        </w:rPr>
        <w:t>as far as practical, cameras must be protected from vandalism to ensure that they remain in working order. Methods used may vary from positioning at height to enclosure of the camera unit within a vandal resistant casing. </w:t>
      </w:r>
      <w:r>
        <w:rPr>
          <w:rStyle w:val="eop"/>
          <w:rFonts w:ascii="Arial" w:hAnsi="Arial" w:cs="Arial"/>
          <w:color w:val="000000"/>
          <w:sz w:val="22"/>
          <w:szCs w:val="22"/>
        </w:rPr>
        <w:t> </w:t>
      </w:r>
    </w:p>
    <w:p w14:paraId="5DF6D2DF"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7D239143" w14:textId="77777777" w:rsidR="002D5A5F" w:rsidRDefault="002D5A5F" w:rsidP="002D5A5F">
      <w:pPr>
        <w:pStyle w:val="paragraph"/>
        <w:numPr>
          <w:ilvl w:val="0"/>
          <w:numId w:val="34"/>
        </w:numPr>
        <w:spacing w:before="0" w:beforeAutospacing="0" w:after="0" w:afterAutospacing="0"/>
        <w:ind w:left="705" w:firstLine="0"/>
        <w:textAlignment w:val="baseline"/>
        <w:rPr>
          <w:rStyle w:val="normaltextrun"/>
          <w:rFonts w:ascii="Arial" w:hAnsi="Arial" w:cs="Arial"/>
          <w:b/>
          <w:bCs/>
          <w:color w:val="000000"/>
          <w:sz w:val="22"/>
          <w:szCs w:val="22"/>
        </w:rPr>
      </w:pPr>
      <w:r>
        <w:rPr>
          <w:rStyle w:val="normaltextrun"/>
          <w:rFonts w:ascii="Arial" w:hAnsi="Arial" w:cs="Arial"/>
          <w:b/>
          <w:bCs/>
          <w:color w:val="000000"/>
          <w:sz w:val="22"/>
          <w:szCs w:val="22"/>
        </w:rPr>
        <w:t>RETENTION AND DISPOSAL</w:t>
      </w:r>
    </w:p>
    <w:p w14:paraId="6104972B" w14:textId="5A294AB3"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r>
        <w:rPr>
          <w:rStyle w:val="normaltextrun"/>
          <w:rFonts w:ascii="Arial" w:hAnsi="Arial" w:cs="Arial"/>
          <w:b/>
          <w:bCs/>
          <w:color w:val="000000"/>
          <w:sz w:val="22"/>
          <w:szCs w:val="22"/>
        </w:rPr>
        <w:t> </w:t>
      </w:r>
      <w:r>
        <w:rPr>
          <w:rStyle w:val="eop"/>
          <w:rFonts w:ascii="Arial" w:hAnsi="Arial" w:cs="Arial"/>
          <w:b/>
          <w:bCs/>
          <w:color w:val="000000"/>
          <w:sz w:val="22"/>
          <w:szCs w:val="22"/>
        </w:rPr>
        <w:t> </w:t>
      </w:r>
    </w:p>
    <w:p w14:paraId="08282484"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7.1  </w:t>
      </w:r>
      <w:r>
        <w:rPr>
          <w:rStyle w:val="tabchar"/>
          <w:rFonts w:ascii="Calibri" w:hAnsi="Calibri" w:cs="Calibri"/>
          <w:color w:val="000000"/>
          <w:sz w:val="22"/>
          <w:szCs w:val="22"/>
        </w:rPr>
        <w:tab/>
      </w:r>
      <w:r>
        <w:rPr>
          <w:rStyle w:val="normaltextrun"/>
          <w:rFonts w:ascii="Arial" w:hAnsi="Arial" w:cs="Arial"/>
          <w:color w:val="000000"/>
          <w:sz w:val="22"/>
          <w:szCs w:val="22"/>
        </w:rPr>
        <w:t>CCTV images are not to be retained for longer than necessary, considering the purposes for which they are being processed. Data storage is automatically managed by the CCTV digital records which overwrite historical data in chronological order to produce an approximate 28-day rotation in data retention. </w:t>
      </w:r>
      <w:r>
        <w:rPr>
          <w:rStyle w:val="eop"/>
          <w:rFonts w:ascii="Arial" w:hAnsi="Arial" w:cs="Arial"/>
          <w:color w:val="000000"/>
          <w:sz w:val="22"/>
          <w:szCs w:val="22"/>
        </w:rPr>
        <w:t> </w:t>
      </w:r>
    </w:p>
    <w:p w14:paraId="070D91E8"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7.2 </w:t>
      </w:r>
      <w:r>
        <w:rPr>
          <w:rStyle w:val="tabchar"/>
          <w:rFonts w:ascii="Calibri" w:hAnsi="Calibri" w:cs="Calibri"/>
          <w:color w:val="000000"/>
          <w:sz w:val="22"/>
          <w:szCs w:val="22"/>
        </w:rPr>
        <w:tab/>
      </w:r>
      <w:r>
        <w:rPr>
          <w:rStyle w:val="normaltextrun"/>
          <w:rFonts w:ascii="Arial" w:hAnsi="Arial" w:cs="Arial"/>
          <w:color w:val="000000"/>
          <w:sz w:val="22"/>
          <w:szCs w:val="22"/>
        </w:rPr>
        <w:t>Provided that there is no legitimate reason for retaining the CCTV images (such as for use in disciplinary and/or legal proceedings), the images will be erased following the expiration of the retention period. </w:t>
      </w:r>
      <w:r>
        <w:rPr>
          <w:rStyle w:val="eop"/>
          <w:rFonts w:ascii="Arial" w:hAnsi="Arial" w:cs="Arial"/>
          <w:color w:val="000000"/>
          <w:sz w:val="22"/>
          <w:szCs w:val="22"/>
        </w:rPr>
        <w:t> </w:t>
      </w:r>
    </w:p>
    <w:p w14:paraId="2EA31C5E" w14:textId="77777777" w:rsidR="002D5A5F" w:rsidRDefault="002D5A5F" w:rsidP="002D5A5F">
      <w:pPr>
        <w:pStyle w:val="paragraph"/>
        <w:spacing w:before="0" w:beforeAutospacing="0" w:after="0" w:afterAutospacing="0"/>
        <w:ind w:left="-15"/>
        <w:textAlignment w:val="baseline"/>
        <w:rPr>
          <w:rFonts w:ascii="Segoe UI" w:hAnsi="Segoe UI" w:cs="Segoe UI"/>
          <w:color w:val="000000"/>
          <w:sz w:val="18"/>
          <w:szCs w:val="18"/>
        </w:rPr>
      </w:pPr>
      <w:r>
        <w:rPr>
          <w:rStyle w:val="normaltextrun"/>
          <w:rFonts w:ascii="Arial" w:hAnsi="Arial" w:cs="Arial"/>
          <w:color w:val="000000"/>
          <w:sz w:val="22"/>
          <w:szCs w:val="22"/>
        </w:rPr>
        <w:t xml:space="preserve">7.3  </w:t>
      </w:r>
      <w:r>
        <w:rPr>
          <w:rStyle w:val="tabchar"/>
          <w:rFonts w:ascii="Calibri" w:hAnsi="Calibri" w:cs="Calibri"/>
          <w:color w:val="000000"/>
          <w:sz w:val="22"/>
          <w:szCs w:val="22"/>
        </w:rPr>
        <w:tab/>
      </w:r>
      <w:r>
        <w:rPr>
          <w:rStyle w:val="normaltextrun"/>
          <w:rFonts w:ascii="Arial" w:hAnsi="Arial" w:cs="Arial"/>
          <w:color w:val="000000"/>
          <w:sz w:val="22"/>
          <w:szCs w:val="22"/>
        </w:rPr>
        <w:t>All retained CCTV images will be stored securely. </w:t>
      </w:r>
      <w:r>
        <w:rPr>
          <w:rStyle w:val="eop"/>
          <w:rFonts w:ascii="Arial" w:hAnsi="Arial" w:cs="Arial"/>
          <w:color w:val="000000"/>
          <w:sz w:val="22"/>
          <w:szCs w:val="22"/>
        </w:rPr>
        <w:t> </w:t>
      </w:r>
    </w:p>
    <w:p w14:paraId="428406A2"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0DA8DBD5" w14:textId="77777777" w:rsidR="002D5A5F" w:rsidRDefault="002D5A5F" w:rsidP="002D5A5F">
      <w:pPr>
        <w:pStyle w:val="paragraph"/>
        <w:numPr>
          <w:ilvl w:val="0"/>
          <w:numId w:val="35"/>
        </w:numPr>
        <w:spacing w:before="0" w:beforeAutospacing="0" w:after="0" w:afterAutospacing="0"/>
        <w:ind w:left="705" w:firstLine="0"/>
        <w:textAlignment w:val="baseline"/>
        <w:rPr>
          <w:rStyle w:val="normaltextrun"/>
          <w:rFonts w:ascii="Arial" w:hAnsi="Arial" w:cs="Arial"/>
          <w:b/>
          <w:bCs/>
          <w:color w:val="000000"/>
          <w:sz w:val="22"/>
          <w:szCs w:val="22"/>
        </w:rPr>
      </w:pPr>
      <w:r>
        <w:rPr>
          <w:rStyle w:val="normaltextrun"/>
          <w:rFonts w:ascii="Arial" w:hAnsi="Arial" w:cs="Arial"/>
          <w:b/>
          <w:bCs/>
          <w:color w:val="000000"/>
          <w:sz w:val="22"/>
          <w:szCs w:val="22"/>
        </w:rPr>
        <w:t>DATA SUBJECT RIGHTS </w:t>
      </w:r>
    </w:p>
    <w:p w14:paraId="5DFF4F70" w14:textId="5888A82E"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r>
        <w:rPr>
          <w:rStyle w:val="eop"/>
          <w:rFonts w:ascii="Arial" w:hAnsi="Arial" w:cs="Arial"/>
          <w:b/>
          <w:bCs/>
          <w:color w:val="000000"/>
          <w:sz w:val="22"/>
          <w:szCs w:val="22"/>
        </w:rPr>
        <w:t> </w:t>
      </w:r>
    </w:p>
    <w:p w14:paraId="26976CAE"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8.1  </w:t>
      </w:r>
      <w:r>
        <w:rPr>
          <w:rStyle w:val="tabchar"/>
          <w:rFonts w:ascii="Calibri" w:hAnsi="Calibri" w:cs="Calibri"/>
          <w:color w:val="000000"/>
          <w:sz w:val="22"/>
          <w:szCs w:val="22"/>
        </w:rPr>
        <w:tab/>
      </w:r>
      <w:r>
        <w:rPr>
          <w:rStyle w:val="normaltextrun"/>
          <w:rFonts w:ascii="Arial" w:hAnsi="Arial" w:cs="Arial"/>
          <w:color w:val="000000"/>
          <w:sz w:val="22"/>
          <w:szCs w:val="22"/>
        </w:rPr>
        <w:t>Recorded images, which directly or in combination with other factors enable a data subject to be identified, are considered to be the personal data of the individuals whose images have been recorded by the CCTV system. </w:t>
      </w:r>
      <w:r>
        <w:rPr>
          <w:rStyle w:val="eop"/>
          <w:rFonts w:ascii="Arial" w:hAnsi="Arial" w:cs="Arial"/>
          <w:color w:val="000000"/>
          <w:sz w:val="22"/>
          <w:szCs w:val="22"/>
        </w:rPr>
        <w:t> </w:t>
      </w:r>
    </w:p>
    <w:p w14:paraId="1A3125C1"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8.2  </w:t>
      </w:r>
      <w:r>
        <w:rPr>
          <w:rStyle w:val="tabchar"/>
          <w:rFonts w:ascii="Calibri" w:hAnsi="Calibri" w:cs="Calibri"/>
          <w:color w:val="000000"/>
          <w:sz w:val="22"/>
          <w:szCs w:val="22"/>
        </w:rPr>
        <w:tab/>
      </w:r>
      <w:r>
        <w:rPr>
          <w:rStyle w:val="normaltextrun"/>
          <w:rFonts w:ascii="Arial" w:hAnsi="Arial" w:cs="Arial"/>
          <w:color w:val="000000"/>
          <w:sz w:val="22"/>
          <w:szCs w:val="22"/>
        </w:rPr>
        <w:t>Data Subjects have a right of access to the personal data under the GDPR and DPA 2018. They also have other rights under the GDPR and DPA 2018 in certain limited circumstances, including the right to have their personal data erased, rectified, to restrict processing and to object to the processing of their personal data. </w:t>
      </w:r>
      <w:r>
        <w:rPr>
          <w:rStyle w:val="eop"/>
          <w:rFonts w:ascii="Arial" w:hAnsi="Arial" w:cs="Arial"/>
          <w:color w:val="000000"/>
          <w:sz w:val="22"/>
          <w:szCs w:val="22"/>
        </w:rPr>
        <w:t> </w:t>
      </w:r>
    </w:p>
    <w:p w14:paraId="0A6C3758" w14:textId="77777777" w:rsidR="00112E17" w:rsidRDefault="002D5A5F" w:rsidP="002D5A5F">
      <w:pPr>
        <w:pStyle w:val="paragraph"/>
        <w:spacing w:before="0" w:beforeAutospacing="0" w:after="0" w:afterAutospacing="0"/>
        <w:ind w:left="690" w:hanging="705"/>
        <w:textAlignment w:val="baseline"/>
        <w:rPr>
          <w:rStyle w:val="normaltextrun"/>
          <w:rFonts w:ascii="Arial" w:hAnsi="Arial" w:cs="Arial"/>
          <w:color w:val="000000"/>
          <w:sz w:val="22"/>
          <w:szCs w:val="22"/>
        </w:rPr>
      </w:pPr>
      <w:r>
        <w:rPr>
          <w:rStyle w:val="normaltextrun"/>
          <w:rFonts w:ascii="Arial" w:hAnsi="Arial" w:cs="Arial"/>
          <w:color w:val="000000"/>
          <w:sz w:val="22"/>
          <w:szCs w:val="22"/>
        </w:rPr>
        <w:t xml:space="preserve">8.3  </w:t>
      </w:r>
      <w:r>
        <w:rPr>
          <w:rStyle w:val="tabchar"/>
          <w:rFonts w:ascii="Calibri" w:hAnsi="Calibri" w:cs="Calibri"/>
          <w:color w:val="000000"/>
          <w:sz w:val="22"/>
          <w:szCs w:val="22"/>
        </w:rPr>
        <w:tab/>
      </w:r>
      <w:r>
        <w:rPr>
          <w:rStyle w:val="normaltextrun"/>
          <w:rFonts w:ascii="Arial" w:hAnsi="Arial" w:cs="Arial"/>
          <w:color w:val="000000"/>
          <w:sz w:val="22"/>
          <w:szCs w:val="22"/>
        </w:rPr>
        <w:t>Data Subjects can exercise their rights by submitting a request in accordance with the</w:t>
      </w:r>
      <w:r w:rsidR="00112E17">
        <w:rPr>
          <w:rStyle w:val="normaltextrun"/>
          <w:rFonts w:ascii="Arial" w:hAnsi="Arial" w:cs="Arial"/>
          <w:color w:val="000000"/>
          <w:sz w:val="22"/>
          <w:szCs w:val="22"/>
        </w:rPr>
        <w:t xml:space="preserve"> Holley </w:t>
      </w:r>
    </w:p>
    <w:p w14:paraId="6A822F15" w14:textId="45F3C65B" w:rsidR="002D5A5F" w:rsidRDefault="00112E17"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            Park Academy </w:t>
      </w:r>
      <w:r w:rsidR="002D5A5F">
        <w:rPr>
          <w:rStyle w:val="normaltextrun"/>
          <w:rFonts w:ascii="Arial" w:hAnsi="Arial" w:cs="Arial"/>
          <w:color w:val="000000"/>
          <w:sz w:val="22"/>
          <w:szCs w:val="22"/>
        </w:rPr>
        <w:t xml:space="preserve"> policies. </w:t>
      </w:r>
      <w:r w:rsidR="002D5A5F">
        <w:rPr>
          <w:rStyle w:val="eop"/>
          <w:rFonts w:ascii="Arial" w:hAnsi="Arial" w:cs="Arial"/>
          <w:color w:val="000000"/>
          <w:sz w:val="22"/>
          <w:szCs w:val="22"/>
        </w:rPr>
        <w:t> </w:t>
      </w:r>
    </w:p>
    <w:p w14:paraId="1F552DE5" w14:textId="17E12B16"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8.4  </w:t>
      </w:r>
      <w:r>
        <w:rPr>
          <w:rStyle w:val="tabchar"/>
          <w:rFonts w:ascii="Calibri" w:hAnsi="Calibri" w:cs="Calibri"/>
          <w:color w:val="000000"/>
          <w:sz w:val="22"/>
          <w:szCs w:val="22"/>
        </w:rPr>
        <w:tab/>
      </w:r>
      <w:r>
        <w:rPr>
          <w:rStyle w:val="normaltextrun"/>
          <w:rFonts w:ascii="Arial" w:hAnsi="Arial" w:cs="Arial"/>
          <w:color w:val="000000"/>
          <w:sz w:val="22"/>
          <w:szCs w:val="22"/>
        </w:rPr>
        <w:t xml:space="preserve">On receipt of the request, the Data Protection Officer, or their representative, will liaise with The </w:t>
      </w:r>
      <w:r w:rsidR="00112E17">
        <w:rPr>
          <w:rStyle w:val="normaltextrun"/>
          <w:rFonts w:ascii="Arial" w:hAnsi="Arial" w:cs="Arial"/>
          <w:color w:val="000000"/>
          <w:sz w:val="22"/>
          <w:szCs w:val="22"/>
        </w:rPr>
        <w:t>IT/Data</w:t>
      </w:r>
      <w:r>
        <w:rPr>
          <w:rStyle w:val="normaltextrun"/>
          <w:rFonts w:ascii="Arial" w:hAnsi="Arial" w:cs="Arial"/>
          <w:color w:val="000000"/>
          <w:sz w:val="22"/>
          <w:szCs w:val="22"/>
        </w:rPr>
        <w:t xml:space="preserve"> Manager</w:t>
      </w:r>
      <w:r>
        <w:rPr>
          <w:rStyle w:val="normaltextrun"/>
          <w:rFonts w:ascii="Arial" w:hAnsi="Arial" w:cs="Arial"/>
          <w:color w:val="FF0000"/>
          <w:sz w:val="22"/>
          <w:szCs w:val="22"/>
        </w:rPr>
        <w:t xml:space="preserve"> </w:t>
      </w:r>
      <w:r>
        <w:rPr>
          <w:rStyle w:val="normaltextrun"/>
          <w:rFonts w:ascii="Arial" w:hAnsi="Arial" w:cs="Arial"/>
          <w:color w:val="000000"/>
          <w:sz w:val="22"/>
          <w:szCs w:val="22"/>
        </w:rPr>
        <w:t>regarding compliance with the request, and subject to clause 10.5, the Data Protection Officer will communicate the decision without undue delay and at the latest within one month of receiving the request from the Data Subject. </w:t>
      </w:r>
      <w:r>
        <w:rPr>
          <w:rStyle w:val="eop"/>
          <w:rFonts w:ascii="Arial" w:hAnsi="Arial" w:cs="Arial"/>
          <w:color w:val="000000"/>
          <w:sz w:val="22"/>
          <w:szCs w:val="22"/>
        </w:rPr>
        <w:t> </w:t>
      </w:r>
    </w:p>
    <w:p w14:paraId="21CE67EF"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8.5  </w:t>
      </w:r>
      <w:r>
        <w:rPr>
          <w:rStyle w:val="tabchar"/>
          <w:rFonts w:ascii="Calibri" w:hAnsi="Calibri" w:cs="Calibri"/>
          <w:color w:val="000000"/>
          <w:sz w:val="22"/>
          <w:szCs w:val="22"/>
        </w:rPr>
        <w:tab/>
      </w:r>
      <w:r>
        <w:rPr>
          <w:rStyle w:val="normaltextrun"/>
          <w:rFonts w:ascii="Arial" w:hAnsi="Arial" w:cs="Arial"/>
          <w:color w:val="000000"/>
          <w:sz w:val="22"/>
          <w:szCs w:val="22"/>
        </w:rPr>
        <w:t>The period for responding to the request may be extended by two further months where necessary, considering the complexity and number of the requests. The Data Protection Officer will notify the Data Subject of any such extension within one month of receipt of the request together with reasons. </w:t>
      </w:r>
      <w:r>
        <w:rPr>
          <w:rStyle w:val="eop"/>
          <w:rFonts w:ascii="Arial" w:hAnsi="Arial" w:cs="Arial"/>
          <w:color w:val="000000"/>
          <w:sz w:val="22"/>
          <w:szCs w:val="22"/>
        </w:rPr>
        <w:t> </w:t>
      </w:r>
    </w:p>
    <w:p w14:paraId="06760914"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643F0387" w14:textId="77777777" w:rsidR="002D5A5F" w:rsidRDefault="002D5A5F" w:rsidP="002D5A5F">
      <w:pPr>
        <w:pStyle w:val="paragraph"/>
        <w:numPr>
          <w:ilvl w:val="0"/>
          <w:numId w:val="36"/>
        </w:numPr>
        <w:spacing w:before="0" w:beforeAutospacing="0" w:after="0" w:afterAutospacing="0"/>
        <w:ind w:left="705" w:firstLine="0"/>
        <w:textAlignment w:val="baseline"/>
        <w:rPr>
          <w:rStyle w:val="normaltextrun"/>
          <w:rFonts w:ascii="Arial" w:hAnsi="Arial" w:cs="Arial"/>
          <w:b/>
          <w:bCs/>
          <w:color w:val="000000"/>
          <w:sz w:val="22"/>
          <w:szCs w:val="22"/>
        </w:rPr>
      </w:pPr>
      <w:r>
        <w:rPr>
          <w:rStyle w:val="normaltextrun"/>
          <w:rFonts w:ascii="Arial" w:hAnsi="Arial" w:cs="Arial"/>
          <w:b/>
          <w:bCs/>
          <w:color w:val="000000"/>
          <w:sz w:val="22"/>
          <w:szCs w:val="22"/>
        </w:rPr>
        <w:t>THIRD PARTY ACCESS</w:t>
      </w:r>
    </w:p>
    <w:p w14:paraId="79470227" w14:textId="22063C2B" w:rsidR="002D5A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r>
        <w:rPr>
          <w:rStyle w:val="normaltextrun"/>
          <w:rFonts w:ascii="Arial" w:hAnsi="Arial" w:cs="Arial"/>
          <w:b/>
          <w:bCs/>
          <w:color w:val="000000"/>
          <w:sz w:val="22"/>
          <w:szCs w:val="22"/>
        </w:rPr>
        <w:t> </w:t>
      </w:r>
      <w:r>
        <w:rPr>
          <w:rStyle w:val="eop"/>
          <w:rFonts w:ascii="Arial" w:hAnsi="Arial" w:cs="Arial"/>
          <w:b/>
          <w:bCs/>
          <w:color w:val="000000"/>
          <w:sz w:val="22"/>
          <w:szCs w:val="22"/>
        </w:rPr>
        <w:t> </w:t>
      </w:r>
    </w:p>
    <w:p w14:paraId="342A93B8"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9.1  </w:t>
      </w:r>
      <w:r>
        <w:rPr>
          <w:rStyle w:val="tabchar"/>
          <w:rFonts w:ascii="Calibri" w:hAnsi="Calibri" w:cs="Calibri"/>
          <w:color w:val="000000"/>
          <w:sz w:val="22"/>
          <w:szCs w:val="22"/>
        </w:rPr>
        <w:tab/>
      </w:r>
      <w:r>
        <w:rPr>
          <w:rStyle w:val="normaltextrun"/>
          <w:rFonts w:ascii="Arial" w:hAnsi="Arial" w:cs="Arial"/>
          <w:color w:val="000000"/>
          <w:sz w:val="22"/>
          <w:szCs w:val="22"/>
        </w:rPr>
        <w:t>Third party requests for access will usually only be considered in line with the GDPR and DPA 2018 in the following categories: </w:t>
      </w:r>
      <w:r>
        <w:rPr>
          <w:rStyle w:val="eop"/>
          <w:rFonts w:ascii="Arial" w:hAnsi="Arial" w:cs="Arial"/>
          <w:color w:val="000000"/>
          <w:sz w:val="22"/>
          <w:szCs w:val="22"/>
        </w:rPr>
        <w:t> </w:t>
      </w:r>
    </w:p>
    <w:p w14:paraId="6071D5EE" w14:textId="77777777" w:rsidR="002D5A5F" w:rsidRDefault="002D5A5F" w:rsidP="002D5A5F">
      <w:pPr>
        <w:pStyle w:val="paragraph"/>
        <w:numPr>
          <w:ilvl w:val="0"/>
          <w:numId w:val="37"/>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t>legal representative of the Data Subject. </w:t>
      </w:r>
      <w:r>
        <w:rPr>
          <w:rStyle w:val="eop"/>
          <w:rFonts w:ascii="Arial" w:hAnsi="Arial" w:cs="Arial"/>
          <w:color w:val="000000"/>
          <w:sz w:val="22"/>
          <w:szCs w:val="22"/>
        </w:rPr>
        <w:t> </w:t>
      </w:r>
    </w:p>
    <w:p w14:paraId="0A28EE5F" w14:textId="77777777" w:rsidR="002D5A5F" w:rsidRDefault="002D5A5F" w:rsidP="002D5A5F">
      <w:pPr>
        <w:pStyle w:val="paragraph"/>
        <w:numPr>
          <w:ilvl w:val="0"/>
          <w:numId w:val="38"/>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t>law enforcement agencies including the Police. </w:t>
      </w:r>
      <w:r>
        <w:rPr>
          <w:rStyle w:val="eop"/>
          <w:rFonts w:ascii="Arial" w:hAnsi="Arial" w:cs="Arial"/>
          <w:color w:val="000000"/>
          <w:sz w:val="22"/>
          <w:szCs w:val="22"/>
        </w:rPr>
        <w:t> </w:t>
      </w:r>
    </w:p>
    <w:p w14:paraId="5F4D5CFF" w14:textId="77777777" w:rsidR="002D5A5F" w:rsidRDefault="002D5A5F" w:rsidP="002D5A5F">
      <w:pPr>
        <w:pStyle w:val="paragraph"/>
        <w:numPr>
          <w:ilvl w:val="0"/>
          <w:numId w:val="39"/>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t>disclosure required by law or made in connection with legal proceedings; and  </w:t>
      </w:r>
      <w:r>
        <w:rPr>
          <w:rStyle w:val="eop"/>
          <w:rFonts w:ascii="Arial" w:hAnsi="Arial" w:cs="Arial"/>
          <w:color w:val="000000"/>
          <w:sz w:val="22"/>
          <w:szCs w:val="22"/>
        </w:rPr>
        <w:t> </w:t>
      </w:r>
    </w:p>
    <w:p w14:paraId="35F57C1A" w14:textId="77777777" w:rsidR="002D5A5F" w:rsidRDefault="002D5A5F" w:rsidP="002D5A5F">
      <w:pPr>
        <w:pStyle w:val="paragraph"/>
        <w:numPr>
          <w:ilvl w:val="0"/>
          <w:numId w:val="40"/>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t>HR staff responsible for employees and university administrative staff responsible for students in disciplinary and complaints investigations and related proceedings. </w:t>
      </w:r>
      <w:r>
        <w:rPr>
          <w:rStyle w:val="eop"/>
          <w:rFonts w:ascii="Arial" w:hAnsi="Arial" w:cs="Arial"/>
          <w:color w:val="000000"/>
          <w:sz w:val="22"/>
          <w:szCs w:val="22"/>
        </w:rPr>
        <w:t> </w:t>
      </w:r>
    </w:p>
    <w:p w14:paraId="25A6C6A4" w14:textId="45DA6790" w:rsidR="002D5A5F" w:rsidRDefault="002D5A5F" w:rsidP="002D5A5F">
      <w:pPr>
        <w:pStyle w:val="paragraph"/>
        <w:numPr>
          <w:ilvl w:val="0"/>
          <w:numId w:val="41"/>
        </w:numPr>
        <w:spacing w:before="0" w:beforeAutospacing="0" w:after="0" w:afterAutospacing="0"/>
        <w:ind w:left="1440" w:firstLine="0"/>
        <w:textAlignment w:val="baseline"/>
        <w:rPr>
          <w:rFonts w:ascii="Arial" w:hAnsi="Arial" w:cs="Arial"/>
          <w:color w:val="000000"/>
          <w:sz w:val="22"/>
          <w:szCs w:val="22"/>
        </w:rPr>
      </w:pPr>
      <w:r>
        <w:rPr>
          <w:rStyle w:val="normaltextrun"/>
          <w:rFonts w:ascii="Arial" w:hAnsi="Arial" w:cs="Arial"/>
          <w:color w:val="000000"/>
          <w:sz w:val="22"/>
          <w:szCs w:val="22"/>
        </w:rPr>
        <w:t>Legal representatives of the Data Subjects are required to submit to H</w:t>
      </w:r>
      <w:r w:rsidR="00112E17">
        <w:rPr>
          <w:rStyle w:val="normaltextrun"/>
          <w:rFonts w:ascii="Arial" w:hAnsi="Arial" w:cs="Arial"/>
          <w:color w:val="000000"/>
          <w:sz w:val="22"/>
          <w:szCs w:val="22"/>
        </w:rPr>
        <w:t>olley Park Academy,</w:t>
      </w:r>
      <w:r>
        <w:rPr>
          <w:rStyle w:val="normaltextrun"/>
          <w:rFonts w:ascii="Arial" w:hAnsi="Arial" w:cs="Arial"/>
          <w:b/>
          <w:bCs/>
          <w:color w:val="000000"/>
          <w:sz w:val="22"/>
          <w:szCs w:val="22"/>
        </w:rPr>
        <w:t xml:space="preserve"> </w:t>
      </w:r>
      <w:r>
        <w:rPr>
          <w:rStyle w:val="normaltextrun"/>
          <w:rFonts w:ascii="Arial" w:hAnsi="Arial" w:cs="Arial"/>
          <w:color w:val="000000"/>
          <w:sz w:val="22"/>
          <w:szCs w:val="22"/>
        </w:rPr>
        <w:t>a letter of authority to act on behalf of the Data Subject along with appropriate proof of the Data Subject’s identity. </w:t>
      </w:r>
      <w:r>
        <w:rPr>
          <w:rStyle w:val="eop"/>
          <w:rFonts w:ascii="Arial" w:hAnsi="Arial" w:cs="Arial"/>
          <w:color w:val="000000"/>
          <w:sz w:val="22"/>
          <w:szCs w:val="22"/>
        </w:rPr>
        <w:t> </w:t>
      </w:r>
    </w:p>
    <w:p w14:paraId="0A1F4937" w14:textId="77777777" w:rsidR="002D5A5F" w:rsidRDefault="002D5A5F" w:rsidP="002D5A5F">
      <w:pPr>
        <w:pStyle w:val="paragraph"/>
        <w:numPr>
          <w:ilvl w:val="0"/>
          <w:numId w:val="42"/>
        </w:numPr>
        <w:spacing w:before="0" w:beforeAutospacing="0" w:after="0" w:afterAutospacing="0"/>
        <w:ind w:left="1440" w:firstLine="0"/>
        <w:textAlignment w:val="baseline"/>
        <w:rPr>
          <w:rFonts w:ascii="Arial" w:hAnsi="Arial" w:cs="Arial"/>
          <w:color w:val="000000"/>
          <w:sz w:val="22"/>
          <w:szCs w:val="22"/>
        </w:rPr>
      </w:pPr>
      <w:r>
        <w:rPr>
          <w:rStyle w:val="normaltextrun"/>
          <w:rFonts w:ascii="Arial" w:hAnsi="Arial" w:cs="Arial"/>
          <w:color w:val="000000"/>
          <w:sz w:val="22"/>
          <w:szCs w:val="22"/>
        </w:rPr>
        <w:t>The Data Protection Officer will disclose recorded images to law enforcement agencies including the Police once in possession of a form certifying that the images are required for either:  </w:t>
      </w:r>
      <w:r>
        <w:rPr>
          <w:rStyle w:val="eop"/>
          <w:rFonts w:ascii="Arial" w:hAnsi="Arial" w:cs="Arial"/>
          <w:color w:val="000000"/>
          <w:sz w:val="22"/>
          <w:szCs w:val="22"/>
        </w:rPr>
        <w:t> </w:t>
      </w:r>
    </w:p>
    <w:p w14:paraId="6D4868F7" w14:textId="77777777" w:rsidR="002D5A5F" w:rsidRDefault="002D5A5F" w:rsidP="002D5A5F">
      <w:pPr>
        <w:pStyle w:val="paragraph"/>
        <w:numPr>
          <w:ilvl w:val="0"/>
          <w:numId w:val="43"/>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t>an investigation concerning national security.  </w:t>
      </w:r>
      <w:r>
        <w:rPr>
          <w:rStyle w:val="eop"/>
          <w:rFonts w:ascii="Arial" w:hAnsi="Arial" w:cs="Arial"/>
          <w:color w:val="000000"/>
          <w:sz w:val="22"/>
          <w:szCs w:val="22"/>
        </w:rPr>
        <w:t> </w:t>
      </w:r>
    </w:p>
    <w:p w14:paraId="7FB84E08" w14:textId="77777777" w:rsidR="00112E17" w:rsidRDefault="002D5A5F" w:rsidP="002D5A5F">
      <w:pPr>
        <w:pStyle w:val="paragraph"/>
        <w:numPr>
          <w:ilvl w:val="0"/>
          <w:numId w:val="44"/>
        </w:numPr>
        <w:spacing w:before="0" w:beforeAutospacing="0" w:after="0" w:afterAutospacing="0"/>
        <w:ind w:left="1425" w:firstLine="0"/>
        <w:textAlignment w:val="baseline"/>
        <w:rPr>
          <w:rStyle w:val="normaltextrun"/>
          <w:rFonts w:ascii="Arial" w:hAnsi="Arial" w:cs="Arial"/>
          <w:color w:val="000000"/>
          <w:sz w:val="22"/>
          <w:szCs w:val="22"/>
        </w:rPr>
      </w:pPr>
      <w:r>
        <w:rPr>
          <w:rStyle w:val="normaltextrun"/>
          <w:rFonts w:ascii="Arial" w:hAnsi="Arial" w:cs="Arial"/>
          <w:color w:val="000000"/>
          <w:sz w:val="22"/>
          <w:szCs w:val="22"/>
        </w:rPr>
        <w:t xml:space="preserve">the prevention or detection of crime; or  </w:t>
      </w:r>
    </w:p>
    <w:p w14:paraId="0DEFCF75" w14:textId="66C3C70E" w:rsidR="002D5A5F" w:rsidRDefault="002D5A5F" w:rsidP="00112E17">
      <w:pPr>
        <w:pStyle w:val="paragraph"/>
        <w:spacing w:before="0" w:beforeAutospacing="0" w:after="0" w:afterAutospacing="0"/>
        <w:ind w:left="1425"/>
        <w:textAlignment w:val="baseline"/>
        <w:rPr>
          <w:rFonts w:ascii="Arial" w:hAnsi="Arial" w:cs="Arial"/>
          <w:color w:val="000000"/>
          <w:sz w:val="22"/>
          <w:szCs w:val="22"/>
        </w:rPr>
      </w:pPr>
      <w:r>
        <w:rPr>
          <w:rStyle w:val="normaltextrun"/>
          <w:rFonts w:ascii="Segoe UI Symbol" w:hAnsi="Segoe UI Symbol" w:cs="Arial"/>
          <w:color w:val="000000"/>
          <w:sz w:val="22"/>
          <w:szCs w:val="22"/>
        </w:rPr>
        <w:t>•</w:t>
      </w:r>
      <w:r>
        <w:rPr>
          <w:rStyle w:val="normaltextrun"/>
          <w:rFonts w:ascii="Arial" w:hAnsi="Arial" w:cs="Arial"/>
          <w:color w:val="000000"/>
          <w:sz w:val="22"/>
          <w:szCs w:val="22"/>
        </w:rPr>
        <w:t xml:space="preserve"> </w:t>
      </w:r>
      <w:r>
        <w:rPr>
          <w:rStyle w:val="tabchar"/>
          <w:rFonts w:ascii="Calibri" w:hAnsi="Calibri" w:cs="Calibri"/>
          <w:color w:val="000000"/>
          <w:sz w:val="22"/>
          <w:szCs w:val="22"/>
        </w:rPr>
        <w:tab/>
      </w:r>
      <w:r>
        <w:rPr>
          <w:rStyle w:val="normaltextrun"/>
          <w:rFonts w:ascii="Arial" w:hAnsi="Arial" w:cs="Arial"/>
          <w:color w:val="000000"/>
          <w:sz w:val="22"/>
          <w:szCs w:val="22"/>
        </w:rPr>
        <w:t>the apprehension or prosecution of offenders and that the investigation would be prejudiced by failure to disclose the information. Where images are sought by other bodies/agencies with a statutory right to obtain information, evidence of that statutory authority will be sought before CCTV images are disclosed. </w:t>
      </w:r>
      <w:r>
        <w:rPr>
          <w:rStyle w:val="eop"/>
          <w:rFonts w:ascii="Arial" w:hAnsi="Arial" w:cs="Arial"/>
          <w:color w:val="000000"/>
          <w:sz w:val="22"/>
          <w:szCs w:val="22"/>
        </w:rPr>
        <w:t> </w:t>
      </w:r>
    </w:p>
    <w:p w14:paraId="43F67B91"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Pr>
          <w:rStyle w:val="normaltextrun"/>
          <w:rFonts w:ascii="Arial" w:hAnsi="Arial" w:cs="Arial"/>
          <w:color w:val="000000"/>
          <w:sz w:val="22"/>
          <w:szCs w:val="22"/>
        </w:rPr>
        <w:t xml:space="preserve">9.4  </w:t>
      </w:r>
      <w:r>
        <w:rPr>
          <w:rStyle w:val="tabchar"/>
          <w:rFonts w:ascii="Calibri" w:hAnsi="Calibri" w:cs="Calibri"/>
          <w:color w:val="000000"/>
          <w:sz w:val="22"/>
          <w:szCs w:val="22"/>
        </w:rPr>
        <w:tab/>
      </w:r>
      <w:r>
        <w:rPr>
          <w:rStyle w:val="normaltextrun"/>
          <w:rFonts w:ascii="Arial" w:hAnsi="Arial" w:cs="Arial"/>
          <w:color w:val="000000"/>
          <w:sz w:val="22"/>
          <w:szCs w:val="22"/>
        </w:rPr>
        <w:t>Every CCTV image disclosed is recorded in the CCTV Operating Logbook and contains: </w:t>
      </w:r>
      <w:r>
        <w:rPr>
          <w:rStyle w:val="eop"/>
          <w:rFonts w:ascii="Arial" w:hAnsi="Arial" w:cs="Arial"/>
          <w:color w:val="000000"/>
          <w:sz w:val="22"/>
          <w:szCs w:val="22"/>
        </w:rPr>
        <w:t> </w:t>
      </w:r>
    </w:p>
    <w:p w14:paraId="61EF4F20" w14:textId="77777777" w:rsidR="002D5A5F" w:rsidRDefault="002D5A5F" w:rsidP="002D5A5F">
      <w:pPr>
        <w:pStyle w:val="paragraph"/>
        <w:numPr>
          <w:ilvl w:val="0"/>
          <w:numId w:val="45"/>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lastRenderedPageBreak/>
        <w:t>the name of the police officer or other relevant person in the case of other agencies/bodies receiving the copy of the recording. </w:t>
      </w:r>
      <w:r>
        <w:rPr>
          <w:rStyle w:val="eop"/>
          <w:rFonts w:ascii="Arial" w:hAnsi="Arial" w:cs="Arial"/>
          <w:color w:val="000000"/>
          <w:sz w:val="22"/>
          <w:szCs w:val="22"/>
        </w:rPr>
        <w:t> </w:t>
      </w:r>
    </w:p>
    <w:p w14:paraId="34BB7C95" w14:textId="77777777" w:rsidR="002D5A5F" w:rsidRDefault="002D5A5F" w:rsidP="002D5A5F">
      <w:pPr>
        <w:pStyle w:val="paragraph"/>
        <w:numPr>
          <w:ilvl w:val="0"/>
          <w:numId w:val="46"/>
        </w:numPr>
        <w:spacing w:before="0" w:beforeAutospacing="0" w:after="0" w:afterAutospacing="0"/>
        <w:ind w:left="1425" w:firstLine="0"/>
        <w:textAlignment w:val="baseline"/>
        <w:rPr>
          <w:rFonts w:ascii="Arial" w:hAnsi="Arial" w:cs="Arial"/>
          <w:color w:val="000000"/>
          <w:sz w:val="22"/>
          <w:szCs w:val="22"/>
        </w:rPr>
      </w:pPr>
      <w:r>
        <w:rPr>
          <w:rStyle w:val="normaltextrun"/>
          <w:rFonts w:ascii="Arial" w:hAnsi="Arial" w:cs="Arial"/>
          <w:color w:val="000000"/>
          <w:sz w:val="22"/>
          <w:szCs w:val="22"/>
        </w:rPr>
        <w:t>brief details of the images captured by the CCTV to be used in evidence or for other purposes permitted by this policy. </w:t>
      </w:r>
      <w:r>
        <w:rPr>
          <w:rStyle w:val="eop"/>
          <w:rFonts w:ascii="Arial" w:hAnsi="Arial" w:cs="Arial"/>
          <w:color w:val="000000"/>
          <w:sz w:val="22"/>
          <w:szCs w:val="22"/>
        </w:rPr>
        <w:t> </w:t>
      </w:r>
    </w:p>
    <w:p w14:paraId="17A72092" w14:textId="77777777" w:rsidR="002D5A5F" w:rsidRPr="0022645F" w:rsidRDefault="002D5A5F" w:rsidP="002D5A5F">
      <w:pPr>
        <w:pStyle w:val="paragraph"/>
        <w:numPr>
          <w:ilvl w:val="0"/>
          <w:numId w:val="47"/>
        </w:numPr>
        <w:spacing w:before="0" w:beforeAutospacing="0" w:after="0" w:afterAutospacing="0"/>
        <w:ind w:left="1425" w:firstLine="0"/>
        <w:textAlignment w:val="baseline"/>
        <w:rPr>
          <w:rFonts w:ascii="Arial" w:hAnsi="Arial" w:cs="Arial"/>
          <w:color w:val="000000"/>
          <w:sz w:val="22"/>
          <w:szCs w:val="22"/>
        </w:rPr>
      </w:pPr>
      <w:r w:rsidRPr="0022645F">
        <w:rPr>
          <w:rStyle w:val="normaltextrun"/>
          <w:rFonts w:ascii="Arial" w:hAnsi="Arial" w:cs="Arial"/>
          <w:color w:val="000000"/>
          <w:sz w:val="22"/>
          <w:szCs w:val="22"/>
        </w:rPr>
        <w:t>the crime reference number where relevant; and </w:t>
      </w:r>
      <w:r w:rsidRPr="0022645F">
        <w:rPr>
          <w:rStyle w:val="eop"/>
          <w:rFonts w:ascii="Arial" w:hAnsi="Arial" w:cs="Arial"/>
          <w:color w:val="000000"/>
          <w:sz w:val="22"/>
          <w:szCs w:val="22"/>
        </w:rPr>
        <w:t> </w:t>
      </w:r>
    </w:p>
    <w:p w14:paraId="01993C9C" w14:textId="77777777" w:rsidR="002D5A5F" w:rsidRPr="0022645F" w:rsidRDefault="002D5A5F" w:rsidP="002D5A5F">
      <w:pPr>
        <w:pStyle w:val="paragraph"/>
        <w:numPr>
          <w:ilvl w:val="0"/>
          <w:numId w:val="48"/>
        </w:numPr>
        <w:spacing w:before="0" w:beforeAutospacing="0" w:after="0" w:afterAutospacing="0"/>
        <w:ind w:left="1425" w:firstLine="0"/>
        <w:textAlignment w:val="baseline"/>
        <w:rPr>
          <w:rFonts w:ascii="Arial" w:hAnsi="Arial" w:cs="Arial"/>
          <w:color w:val="000000"/>
          <w:sz w:val="22"/>
          <w:szCs w:val="22"/>
        </w:rPr>
      </w:pPr>
      <w:r w:rsidRPr="0022645F">
        <w:rPr>
          <w:rStyle w:val="normaltextrun"/>
          <w:rFonts w:ascii="Arial" w:hAnsi="Arial" w:cs="Arial"/>
          <w:color w:val="000000"/>
          <w:sz w:val="22"/>
          <w:szCs w:val="22"/>
        </w:rPr>
        <w:t>date and time the images were handed over to the police or other body/agency. </w:t>
      </w:r>
      <w:r w:rsidRPr="0022645F">
        <w:rPr>
          <w:rStyle w:val="eop"/>
          <w:rFonts w:ascii="Arial" w:hAnsi="Arial" w:cs="Arial"/>
          <w:color w:val="000000"/>
          <w:sz w:val="22"/>
          <w:szCs w:val="22"/>
        </w:rPr>
        <w:t> </w:t>
      </w:r>
    </w:p>
    <w:p w14:paraId="6EB6EFA8" w14:textId="77777777" w:rsidR="002D5A5F" w:rsidRPr="0022645F" w:rsidRDefault="002D5A5F" w:rsidP="002D5A5F">
      <w:pPr>
        <w:pStyle w:val="paragraph"/>
        <w:spacing w:before="0" w:beforeAutospacing="0" w:after="0" w:afterAutospacing="0"/>
        <w:ind w:left="690" w:hanging="705"/>
        <w:textAlignment w:val="baseline"/>
        <w:rPr>
          <w:rStyle w:val="eop"/>
          <w:rFonts w:ascii="Arial" w:hAnsi="Arial" w:cs="Arial"/>
          <w:color w:val="000000"/>
          <w:sz w:val="22"/>
          <w:szCs w:val="22"/>
        </w:rPr>
      </w:pPr>
      <w:r w:rsidRPr="0022645F">
        <w:rPr>
          <w:rStyle w:val="normaltextrun"/>
          <w:rFonts w:ascii="Arial" w:hAnsi="Arial" w:cs="Arial"/>
          <w:color w:val="000000"/>
          <w:sz w:val="22"/>
          <w:szCs w:val="22"/>
        </w:rPr>
        <w:t xml:space="preserve">9.5 </w:t>
      </w:r>
      <w:r w:rsidRPr="0022645F">
        <w:rPr>
          <w:rStyle w:val="tabchar"/>
          <w:rFonts w:ascii="Calibri" w:hAnsi="Calibri" w:cs="Calibri"/>
          <w:color w:val="000000"/>
          <w:sz w:val="22"/>
          <w:szCs w:val="22"/>
        </w:rPr>
        <w:tab/>
      </w:r>
      <w:r w:rsidRPr="0022645F">
        <w:rPr>
          <w:rStyle w:val="normaltextrun"/>
          <w:rFonts w:ascii="Arial" w:hAnsi="Arial" w:cs="Arial"/>
          <w:color w:val="000000"/>
          <w:sz w:val="22"/>
          <w:szCs w:val="22"/>
        </w:rPr>
        <w:t>Requests for CCTV information under the Freedom of Information Act 2000 will be considered in accordance with that regime. </w:t>
      </w:r>
      <w:r w:rsidRPr="0022645F">
        <w:rPr>
          <w:rStyle w:val="eop"/>
          <w:rFonts w:ascii="Arial" w:hAnsi="Arial" w:cs="Arial"/>
          <w:color w:val="000000"/>
          <w:sz w:val="22"/>
          <w:szCs w:val="22"/>
        </w:rPr>
        <w:t> </w:t>
      </w:r>
    </w:p>
    <w:p w14:paraId="59900F9B" w14:textId="77777777" w:rsidR="002D5A5F" w:rsidRPr="002264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p>
    <w:p w14:paraId="7B14E8B4" w14:textId="2EF1D023" w:rsidR="002D5A5F" w:rsidRPr="0022645F" w:rsidRDefault="002D5A5F" w:rsidP="002D5A5F">
      <w:pPr>
        <w:pStyle w:val="paragraph"/>
        <w:numPr>
          <w:ilvl w:val="0"/>
          <w:numId w:val="49"/>
        </w:numPr>
        <w:spacing w:before="0" w:beforeAutospacing="0" w:after="0" w:afterAutospacing="0"/>
        <w:ind w:left="705" w:firstLine="0"/>
        <w:textAlignment w:val="baseline"/>
        <w:rPr>
          <w:rStyle w:val="eop"/>
          <w:rFonts w:ascii="Arial" w:hAnsi="Arial" w:cs="Arial"/>
          <w:b/>
          <w:bCs/>
          <w:color w:val="000000"/>
          <w:sz w:val="22"/>
          <w:szCs w:val="22"/>
        </w:rPr>
      </w:pPr>
      <w:r w:rsidRPr="0022645F">
        <w:rPr>
          <w:rStyle w:val="normaltextrun"/>
          <w:rFonts w:ascii="Arial" w:hAnsi="Arial" w:cs="Arial"/>
          <w:b/>
          <w:bCs/>
          <w:color w:val="000000"/>
          <w:sz w:val="22"/>
          <w:szCs w:val="22"/>
        </w:rPr>
        <w:t>COMPLAINTS PROCEDURE </w:t>
      </w:r>
      <w:r w:rsidRPr="0022645F">
        <w:rPr>
          <w:rStyle w:val="eop"/>
          <w:rFonts w:ascii="Arial" w:hAnsi="Arial" w:cs="Arial"/>
          <w:b/>
          <w:bCs/>
          <w:color w:val="000000"/>
          <w:sz w:val="22"/>
          <w:szCs w:val="22"/>
        </w:rPr>
        <w:t> </w:t>
      </w:r>
    </w:p>
    <w:p w14:paraId="30E727E2" w14:textId="77777777" w:rsidR="002D5A5F" w:rsidRPr="0022645F" w:rsidRDefault="002D5A5F" w:rsidP="002D5A5F">
      <w:pPr>
        <w:pStyle w:val="paragraph"/>
        <w:spacing w:before="0" w:beforeAutospacing="0" w:after="0" w:afterAutospacing="0"/>
        <w:ind w:left="705"/>
        <w:textAlignment w:val="baseline"/>
        <w:rPr>
          <w:rFonts w:ascii="Arial" w:hAnsi="Arial" w:cs="Arial"/>
          <w:b/>
          <w:bCs/>
          <w:color w:val="000000"/>
          <w:sz w:val="22"/>
          <w:szCs w:val="22"/>
        </w:rPr>
      </w:pPr>
    </w:p>
    <w:p w14:paraId="6C3043B0" w14:textId="706FACEE"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r w:rsidRPr="0022645F">
        <w:rPr>
          <w:rStyle w:val="normaltextrun"/>
          <w:rFonts w:ascii="Arial" w:hAnsi="Arial" w:cs="Arial"/>
          <w:color w:val="000000"/>
          <w:sz w:val="22"/>
          <w:szCs w:val="22"/>
        </w:rPr>
        <w:t xml:space="preserve">10.1 </w:t>
      </w:r>
      <w:r w:rsidRPr="0022645F">
        <w:rPr>
          <w:rStyle w:val="tabchar"/>
          <w:rFonts w:ascii="Calibri" w:hAnsi="Calibri" w:cs="Calibri"/>
          <w:color w:val="000000"/>
          <w:sz w:val="22"/>
          <w:szCs w:val="22"/>
        </w:rPr>
        <w:tab/>
      </w:r>
      <w:r w:rsidRPr="0022645F">
        <w:rPr>
          <w:rStyle w:val="normaltextrun"/>
          <w:rFonts w:ascii="Arial" w:hAnsi="Arial" w:cs="Arial"/>
          <w:color w:val="000000"/>
          <w:sz w:val="22"/>
          <w:szCs w:val="22"/>
        </w:rPr>
        <w:t xml:space="preserve">Any complaints relating to the CCTV system should be directed in writing to the </w:t>
      </w:r>
      <w:r w:rsidR="00112E17" w:rsidRPr="0022645F">
        <w:rPr>
          <w:rStyle w:val="normaltextrun"/>
          <w:rFonts w:ascii="Arial" w:hAnsi="Arial" w:cs="Arial"/>
          <w:color w:val="000000"/>
          <w:sz w:val="22"/>
          <w:szCs w:val="22"/>
        </w:rPr>
        <w:t>IT/Data Manager</w:t>
      </w:r>
      <w:r w:rsidRPr="0022645F">
        <w:rPr>
          <w:rStyle w:val="normaltextrun"/>
          <w:rFonts w:ascii="Arial" w:hAnsi="Arial" w:cs="Arial"/>
          <w:color w:val="000000"/>
          <w:sz w:val="22"/>
          <w:szCs w:val="22"/>
        </w:rPr>
        <w:t>, promptly and in any event within 7 days of the date of the incident giving rise to the complaint. A complaint will be responded to within a month following the date of its receipt. Records of all complaints and any follow-up action will be maintained by the relevant office. If a complainant is not satisfied with</w:t>
      </w:r>
      <w:r>
        <w:rPr>
          <w:rStyle w:val="normaltextrun"/>
          <w:rFonts w:ascii="Arial" w:hAnsi="Arial" w:cs="Arial"/>
          <w:color w:val="000000"/>
          <w:sz w:val="22"/>
          <w:szCs w:val="22"/>
        </w:rPr>
        <w:t xml:space="preserve"> the response, they may appeal to </w:t>
      </w:r>
      <w:r w:rsidR="00112E17">
        <w:rPr>
          <w:rStyle w:val="normaltextrun"/>
          <w:rFonts w:ascii="Arial" w:hAnsi="Arial" w:cs="Arial"/>
          <w:color w:val="000000"/>
          <w:sz w:val="22"/>
          <w:szCs w:val="22"/>
        </w:rPr>
        <w:t>Lisa Curtis, Headteacher.</w:t>
      </w:r>
    </w:p>
    <w:p w14:paraId="12A1B259" w14:textId="77777777" w:rsidR="002D5A5F" w:rsidRDefault="002D5A5F" w:rsidP="002D5A5F">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sz w:val="22"/>
          <w:szCs w:val="22"/>
        </w:rPr>
        <w:t> </w:t>
      </w:r>
      <w:r>
        <w:rPr>
          <w:rStyle w:val="eop"/>
          <w:rFonts w:ascii="Arial" w:hAnsi="Arial" w:cs="Arial"/>
          <w:color w:val="000000"/>
          <w:sz w:val="22"/>
          <w:szCs w:val="22"/>
        </w:rPr>
        <w:t> </w:t>
      </w:r>
    </w:p>
    <w:p w14:paraId="6043BA1A" w14:textId="59877356" w:rsidR="002D5A5F" w:rsidRDefault="002D5A5F" w:rsidP="002D5A5F">
      <w:pPr>
        <w:pStyle w:val="paragraph"/>
        <w:spacing w:before="0" w:beforeAutospacing="0" w:after="0" w:afterAutospacing="0"/>
        <w:ind w:left="690" w:hanging="705"/>
        <w:textAlignment w:val="baseline"/>
        <w:rPr>
          <w:rStyle w:val="eop"/>
          <w:rFonts w:ascii="Arial" w:hAnsi="Arial" w:cs="Arial"/>
          <w:color w:val="000000"/>
          <w:sz w:val="22"/>
          <w:szCs w:val="22"/>
        </w:rPr>
      </w:pPr>
      <w:r>
        <w:rPr>
          <w:rStyle w:val="normaltextrun"/>
          <w:rFonts w:ascii="Arial" w:hAnsi="Arial" w:cs="Arial"/>
          <w:color w:val="000000"/>
          <w:sz w:val="22"/>
          <w:szCs w:val="22"/>
        </w:rPr>
        <w:t xml:space="preserve">10.2 </w:t>
      </w:r>
      <w:r>
        <w:rPr>
          <w:rStyle w:val="tabchar"/>
          <w:rFonts w:ascii="Calibri" w:hAnsi="Calibri" w:cs="Calibri"/>
          <w:color w:val="000000"/>
          <w:sz w:val="22"/>
          <w:szCs w:val="22"/>
        </w:rPr>
        <w:tab/>
      </w:r>
      <w:r>
        <w:rPr>
          <w:rStyle w:val="normaltextrun"/>
          <w:rFonts w:ascii="Arial" w:hAnsi="Arial" w:cs="Arial"/>
          <w:color w:val="000000"/>
          <w:sz w:val="22"/>
          <w:szCs w:val="22"/>
        </w:rPr>
        <w:t>Complaints in relation to the release of images should be addressed to the Office Manager</w:t>
      </w:r>
      <w:r w:rsidR="00112E17">
        <w:rPr>
          <w:rStyle w:val="normaltextrun"/>
          <w:rFonts w:ascii="Arial" w:hAnsi="Arial" w:cs="Arial"/>
          <w:color w:val="000000"/>
          <w:sz w:val="22"/>
          <w:szCs w:val="22"/>
        </w:rPr>
        <w:t xml:space="preserve"> or the It/Data</w:t>
      </w:r>
      <w:r>
        <w:rPr>
          <w:rStyle w:val="normaltextrun"/>
          <w:rFonts w:ascii="Arial" w:hAnsi="Arial" w:cs="Arial"/>
          <w:color w:val="000000"/>
          <w:sz w:val="22"/>
          <w:szCs w:val="22"/>
        </w:rPr>
        <w:t xml:space="preserve"> Manager, as soon as possible and in any event no later than three months from the event giving rise to the complaint. </w:t>
      </w:r>
      <w:r>
        <w:rPr>
          <w:rStyle w:val="eop"/>
          <w:rFonts w:ascii="Arial" w:hAnsi="Arial" w:cs="Arial"/>
          <w:color w:val="000000"/>
          <w:sz w:val="22"/>
          <w:szCs w:val="22"/>
        </w:rPr>
        <w:t> </w:t>
      </w:r>
    </w:p>
    <w:p w14:paraId="2E10D68B" w14:textId="77777777" w:rsidR="002D5A5F" w:rsidRDefault="002D5A5F" w:rsidP="002D5A5F">
      <w:pPr>
        <w:pStyle w:val="paragraph"/>
        <w:spacing w:before="0" w:beforeAutospacing="0" w:after="0" w:afterAutospacing="0"/>
        <w:ind w:left="690" w:hanging="705"/>
        <w:textAlignment w:val="baseline"/>
        <w:rPr>
          <w:rStyle w:val="eop"/>
          <w:rFonts w:ascii="Arial" w:hAnsi="Arial" w:cs="Arial"/>
          <w:color w:val="000000"/>
          <w:sz w:val="22"/>
          <w:szCs w:val="22"/>
        </w:rPr>
      </w:pPr>
    </w:p>
    <w:p w14:paraId="350A62D6" w14:textId="77777777" w:rsidR="002D5A5F" w:rsidRDefault="002D5A5F" w:rsidP="002D5A5F">
      <w:pPr>
        <w:pStyle w:val="paragraph"/>
        <w:spacing w:before="0" w:beforeAutospacing="0" w:after="0" w:afterAutospacing="0"/>
        <w:ind w:left="690" w:hanging="705"/>
        <w:textAlignment w:val="baseline"/>
        <w:rPr>
          <w:rFonts w:ascii="Segoe UI" w:hAnsi="Segoe UI" w:cs="Segoe UI"/>
          <w:color w:val="000000"/>
          <w:sz w:val="18"/>
          <w:szCs w:val="18"/>
        </w:rPr>
      </w:pPr>
    </w:p>
    <w:p w14:paraId="21475303" w14:textId="77777777" w:rsidR="002D5A5F" w:rsidRDefault="002D5A5F" w:rsidP="002D5A5F">
      <w:pPr>
        <w:pStyle w:val="paragraph"/>
        <w:numPr>
          <w:ilvl w:val="0"/>
          <w:numId w:val="50"/>
        </w:numPr>
        <w:spacing w:before="0" w:beforeAutospacing="0" w:after="0" w:afterAutospacing="0"/>
        <w:ind w:left="705" w:firstLine="0"/>
        <w:textAlignment w:val="baseline"/>
        <w:rPr>
          <w:rFonts w:ascii="Arial" w:hAnsi="Arial" w:cs="Arial"/>
          <w:b/>
          <w:bCs/>
          <w:color w:val="000000"/>
          <w:sz w:val="22"/>
          <w:szCs w:val="22"/>
        </w:rPr>
      </w:pPr>
      <w:r>
        <w:rPr>
          <w:rStyle w:val="normaltextrun"/>
          <w:rFonts w:ascii="Arial" w:hAnsi="Arial" w:cs="Arial"/>
          <w:b/>
          <w:bCs/>
          <w:color w:val="000000"/>
          <w:sz w:val="22"/>
          <w:szCs w:val="22"/>
        </w:rPr>
        <w:t>USEFUL LINKS </w:t>
      </w:r>
      <w:r>
        <w:rPr>
          <w:rStyle w:val="eop"/>
          <w:rFonts w:ascii="Arial" w:hAnsi="Arial" w:cs="Arial"/>
          <w:b/>
          <w:bCs/>
          <w:color w:val="000000"/>
          <w:sz w:val="22"/>
          <w:szCs w:val="22"/>
        </w:rPr>
        <w:t> </w:t>
      </w:r>
    </w:p>
    <w:p w14:paraId="48484C37" w14:textId="77777777" w:rsidR="002D5A5F" w:rsidRDefault="002D5A5F" w:rsidP="002D5A5F">
      <w:pPr>
        <w:pStyle w:val="paragraph"/>
        <w:spacing w:before="0" w:beforeAutospacing="0" w:after="0" w:afterAutospacing="0"/>
        <w:ind w:left="705"/>
        <w:textAlignment w:val="baseline"/>
        <w:rPr>
          <w:rFonts w:ascii="Segoe UI" w:hAnsi="Segoe UI" w:cs="Segoe UI"/>
          <w:color w:val="000000"/>
          <w:sz w:val="18"/>
          <w:szCs w:val="18"/>
        </w:rPr>
      </w:pPr>
      <w:r>
        <w:rPr>
          <w:rStyle w:val="normaltextrun"/>
          <w:rFonts w:ascii="Arial" w:hAnsi="Arial" w:cs="Arial"/>
          <w:color w:val="000000"/>
          <w:sz w:val="22"/>
          <w:szCs w:val="22"/>
        </w:rPr>
        <w:t>The Information Commissioner’s Code of Practice can be found at: </w:t>
      </w:r>
      <w:r>
        <w:rPr>
          <w:rStyle w:val="eop"/>
          <w:rFonts w:ascii="Arial" w:hAnsi="Arial" w:cs="Arial"/>
          <w:color w:val="000000"/>
          <w:sz w:val="22"/>
          <w:szCs w:val="22"/>
        </w:rPr>
        <w:t> </w:t>
      </w:r>
    </w:p>
    <w:p w14:paraId="18A0C7AE" w14:textId="77777777" w:rsidR="002D5A5F" w:rsidRDefault="002D5A5F" w:rsidP="002D5A5F">
      <w:pPr>
        <w:pStyle w:val="paragraph"/>
        <w:spacing w:before="0" w:beforeAutospacing="0" w:after="0" w:afterAutospacing="0"/>
        <w:ind w:left="705"/>
        <w:textAlignment w:val="baseline"/>
        <w:rPr>
          <w:rFonts w:ascii="Segoe UI" w:hAnsi="Segoe UI" w:cs="Segoe UI"/>
          <w:color w:val="000000"/>
          <w:sz w:val="18"/>
          <w:szCs w:val="18"/>
        </w:rPr>
      </w:pPr>
      <w:r>
        <w:rPr>
          <w:rStyle w:val="normaltextrun"/>
          <w:rFonts w:ascii="Arial" w:hAnsi="Arial" w:cs="Arial"/>
          <w:color w:val="0563C1"/>
          <w:sz w:val="22"/>
          <w:szCs w:val="22"/>
          <w:u w:val="single"/>
        </w:rPr>
        <w:t>https://ico.org.uk/media/for-organisations/documents/1542/cctv-code-of-practice.pdf</w:t>
      </w:r>
      <w:r>
        <w:rPr>
          <w:rStyle w:val="normaltextrun"/>
          <w:rFonts w:ascii="Arial" w:hAnsi="Arial" w:cs="Arial"/>
          <w:color w:val="000000"/>
          <w:sz w:val="22"/>
          <w:szCs w:val="22"/>
        </w:rPr>
        <w:t> </w:t>
      </w:r>
      <w:r>
        <w:rPr>
          <w:rStyle w:val="eop"/>
          <w:rFonts w:ascii="Arial" w:hAnsi="Arial" w:cs="Arial"/>
          <w:color w:val="000000"/>
          <w:sz w:val="22"/>
          <w:szCs w:val="22"/>
        </w:rPr>
        <w:t> </w:t>
      </w:r>
    </w:p>
    <w:p w14:paraId="0FB29B04" w14:textId="77777777" w:rsidR="002D5A5F" w:rsidRDefault="002D5A5F" w:rsidP="00956365">
      <w:pPr>
        <w:spacing w:after="46" w:line="259" w:lineRule="auto"/>
        <w:ind w:left="0" w:right="0" w:firstLine="0"/>
        <w:jc w:val="left"/>
        <w:rPr>
          <w:rFonts w:ascii="Arial" w:eastAsia="Arial" w:hAnsi="Arial" w:cs="Arial"/>
          <w:b/>
          <w:sz w:val="32"/>
        </w:rPr>
      </w:pPr>
    </w:p>
    <w:p w14:paraId="3D5986BC" w14:textId="77777777" w:rsidR="002D5A5F" w:rsidRDefault="002D5A5F" w:rsidP="00956365">
      <w:pPr>
        <w:spacing w:after="46" w:line="259" w:lineRule="auto"/>
        <w:ind w:left="0" w:right="0" w:firstLine="0"/>
        <w:jc w:val="left"/>
        <w:rPr>
          <w:rFonts w:ascii="Arial" w:eastAsia="Arial" w:hAnsi="Arial" w:cs="Arial"/>
          <w:b/>
          <w:sz w:val="32"/>
        </w:rPr>
      </w:pPr>
    </w:p>
    <w:p w14:paraId="4F03DE24" w14:textId="77777777" w:rsidR="002D5A5F" w:rsidRDefault="002D5A5F" w:rsidP="00956365">
      <w:pPr>
        <w:spacing w:after="46" w:line="259" w:lineRule="auto"/>
        <w:ind w:left="0" w:right="0" w:firstLine="0"/>
        <w:jc w:val="left"/>
        <w:rPr>
          <w:rFonts w:ascii="Arial" w:eastAsia="Arial" w:hAnsi="Arial" w:cs="Arial"/>
          <w:b/>
          <w:sz w:val="32"/>
        </w:rPr>
      </w:pPr>
    </w:p>
    <w:p w14:paraId="2FE4FB29" w14:textId="77777777" w:rsidR="002D5A5F" w:rsidRDefault="002D5A5F" w:rsidP="00956365">
      <w:pPr>
        <w:spacing w:after="46" w:line="259" w:lineRule="auto"/>
        <w:ind w:left="0" w:right="0" w:firstLine="0"/>
        <w:jc w:val="left"/>
        <w:rPr>
          <w:rFonts w:ascii="Arial" w:eastAsia="Arial" w:hAnsi="Arial" w:cs="Arial"/>
          <w:b/>
          <w:sz w:val="32"/>
        </w:rPr>
      </w:pPr>
    </w:p>
    <w:p w14:paraId="2EF56151" w14:textId="77777777" w:rsidR="002D5A5F" w:rsidRDefault="002D5A5F" w:rsidP="00956365">
      <w:pPr>
        <w:spacing w:after="46" w:line="259" w:lineRule="auto"/>
        <w:ind w:left="0" w:right="0" w:firstLine="0"/>
        <w:jc w:val="left"/>
        <w:rPr>
          <w:rFonts w:ascii="Arial" w:eastAsia="Arial" w:hAnsi="Arial" w:cs="Arial"/>
          <w:b/>
          <w:sz w:val="32"/>
        </w:rPr>
      </w:pPr>
    </w:p>
    <w:p w14:paraId="00D893F3" w14:textId="3C609790" w:rsidR="003D1DFA" w:rsidRDefault="0032489C">
      <w:pPr>
        <w:spacing w:after="0" w:line="259" w:lineRule="auto"/>
        <w:ind w:left="58" w:right="0" w:firstLine="0"/>
      </w:pPr>
      <w:r>
        <w:t xml:space="preserve"> </w:t>
      </w:r>
    </w:p>
    <w:sectPr w:rsidR="003D1DFA" w:rsidSect="00956365">
      <w:pgSz w:w="11906" w:h="16838"/>
      <w:pgMar w:top="284" w:right="742" w:bottom="1575" w:left="102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51" o:spid="_x0000_i1044" type="#_x0000_t75" style="width:33.8pt;height:15.8pt;visibility:visible;mso-wrap-style:square" o:bullet="t">
        <v:imagedata r:id="rId1" o:title=""/>
      </v:shape>
    </w:pict>
  </w:numPicBullet>
  <w:numPicBullet w:numPicBulletId="1">
    <w:pict>
      <v:shape id="Picture 1082" o:spid="_x0000_i1045" type="#_x0000_t75" style="width:33.25pt;height:15.8pt;visibility:visible;mso-wrap-style:square" o:bullet="t">
        <v:imagedata r:id="rId2" o:title=""/>
      </v:shape>
    </w:pict>
  </w:numPicBullet>
  <w:numPicBullet w:numPicBulletId="2">
    <w:pict>
      <v:shape id="Picture 1513" o:spid="_x0000_i1046" type="#_x0000_t75" style="width:55.65pt;height:15.8pt;visibility:visible;mso-wrap-style:square" o:bullet="t">
        <v:imagedata r:id="rId3" o:title=""/>
      </v:shape>
    </w:pict>
  </w:numPicBullet>
  <w:abstractNum w:abstractNumId="0" w15:restartNumberingAfterBreak="0">
    <w:nsid w:val="05900A6D"/>
    <w:multiLevelType w:val="multilevel"/>
    <w:tmpl w:val="4C6A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FD575E"/>
    <w:multiLevelType w:val="multilevel"/>
    <w:tmpl w:val="0054125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D1A84"/>
    <w:multiLevelType w:val="hybridMultilevel"/>
    <w:tmpl w:val="FB4C2A0E"/>
    <w:lvl w:ilvl="0" w:tplc="E304C2E2">
      <w:start w:val="1"/>
      <w:numFmt w:val="bullet"/>
      <w:lvlText w:val=""/>
      <w:lvlPicBulletId w:val="1"/>
      <w:lvlJc w:val="left"/>
      <w:pPr>
        <w:tabs>
          <w:tab w:val="num" w:pos="720"/>
        </w:tabs>
        <w:ind w:left="720" w:hanging="360"/>
      </w:pPr>
      <w:rPr>
        <w:rFonts w:ascii="Symbol" w:hAnsi="Symbol" w:hint="default"/>
      </w:rPr>
    </w:lvl>
    <w:lvl w:ilvl="1" w:tplc="DA3A7BFE" w:tentative="1">
      <w:start w:val="1"/>
      <w:numFmt w:val="bullet"/>
      <w:lvlText w:val=""/>
      <w:lvlJc w:val="left"/>
      <w:pPr>
        <w:tabs>
          <w:tab w:val="num" w:pos="1440"/>
        </w:tabs>
        <w:ind w:left="1440" w:hanging="360"/>
      </w:pPr>
      <w:rPr>
        <w:rFonts w:ascii="Symbol" w:hAnsi="Symbol" w:hint="default"/>
      </w:rPr>
    </w:lvl>
    <w:lvl w:ilvl="2" w:tplc="2D5467F8" w:tentative="1">
      <w:start w:val="1"/>
      <w:numFmt w:val="bullet"/>
      <w:lvlText w:val=""/>
      <w:lvlJc w:val="left"/>
      <w:pPr>
        <w:tabs>
          <w:tab w:val="num" w:pos="2160"/>
        </w:tabs>
        <w:ind w:left="2160" w:hanging="360"/>
      </w:pPr>
      <w:rPr>
        <w:rFonts w:ascii="Symbol" w:hAnsi="Symbol" w:hint="default"/>
      </w:rPr>
    </w:lvl>
    <w:lvl w:ilvl="3" w:tplc="1B1C88BC" w:tentative="1">
      <w:start w:val="1"/>
      <w:numFmt w:val="bullet"/>
      <w:lvlText w:val=""/>
      <w:lvlJc w:val="left"/>
      <w:pPr>
        <w:tabs>
          <w:tab w:val="num" w:pos="2880"/>
        </w:tabs>
        <w:ind w:left="2880" w:hanging="360"/>
      </w:pPr>
      <w:rPr>
        <w:rFonts w:ascii="Symbol" w:hAnsi="Symbol" w:hint="default"/>
      </w:rPr>
    </w:lvl>
    <w:lvl w:ilvl="4" w:tplc="09A2CA8E" w:tentative="1">
      <w:start w:val="1"/>
      <w:numFmt w:val="bullet"/>
      <w:lvlText w:val=""/>
      <w:lvlJc w:val="left"/>
      <w:pPr>
        <w:tabs>
          <w:tab w:val="num" w:pos="3600"/>
        </w:tabs>
        <w:ind w:left="3600" w:hanging="360"/>
      </w:pPr>
      <w:rPr>
        <w:rFonts w:ascii="Symbol" w:hAnsi="Symbol" w:hint="default"/>
      </w:rPr>
    </w:lvl>
    <w:lvl w:ilvl="5" w:tplc="3CC253BC" w:tentative="1">
      <w:start w:val="1"/>
      <w:numFmt w:val="bullet"/>
      <w:lvlText w:val=""/>
      <w:lvlJc w:val="left"/>
      <w:pPr>
        <w:tabs>
          <w:tab w:val="num" w:pos="4320"/>
        </w:tabs>
        <w:ind w:left="4320" w:hanging="360"/>
      </w:pPr>
      <w:rPr>
        <w:rFonts w:ascii="Symbol" w:hAnsi="Symbol" w:hint="default"/>
      </w:rPr>
    </w:lvl>
    <w:lvl w:ilvl="6" w:tplc="E26002C4" w:tentative="1">
      <w:start w:val="1"/>
      <w:numFmt w:val="bullet"/>
      <w:lvlText w:val=""/>
      <w:lvlJc w:val="left"/>
      <w:pPr>
        <w:tabs>
          <w:tab w:val="num" w:pos="5040"/>
        </w:tabs>
        <w:ind w:left="5040" w:hanging="360"/>
      </w:pPr>
      <w:rPr>
        <w:rFonts w:ascii="Symbol" w:hAnsi="Symbol" w:hint="default"/>
      </w:rPr>
    </w:lvl>
    <w:lvl w:ilvl="7" w:tplc="98BC0D32" w:tentative="1">
      <w:start w:val="1"/>
      <w:numFmt w:val="bullet"/>
      <w:lvlText w:val=""/>
      <w:lvlJc w:val="left"/>
      <w:pPr>
        <w:tabs>
          <w:tab w:val="num" w:pos="5760"/>
        </w:tabs>
        <w:ind w:left="5760" w:hanging="360"/>
      </w:pPr>
      <w:rPr>
        <w:rFonts w:ascii="Symbol" w:hAnsi="Symbol" w:hint="default"/>
      </w:rPr>
    </w:lvl>
    <w:lvl w:ilvl="8" w:tplc="8BFCB74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2BA13F3"/>
    <w:multiLevelType w:val="hybridMultilevel"/>
    <w:tmpl w:val="F0E05852"/>
    <w:lvl w:ilvl="0" w:tplc="9C3C34DE">
      <w:start w:val="1"/>
      <w:numFmt w:val="bullet"/>
      <w:lvlText w:val="•"/>
      <w:lvlJc w:val="left"/>
      <w:pPr>
        <w:ind w:left="1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668786">
      <w:start w:val="1"/>
      <w:numFmt w:val="bullet"/>
      <w:lvlText w:val="o"/>
      <w:lvlJc w:val="left"/>
      <w:pPr>
        <w:ind w:left="2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16C1870">
      <w:start w:val="1"/>
      <w:numFmt w:val="bullet"/>
      <w:lvlText w:val="▪"/>
      <w:lvlJc w:val="left"/>
      <w:pPr>
        <w:ind w:left="3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989DA6">
      <w:start w:val="1"/>
      <w:numFmt w:val="bullet"/>
      <w:lvlText w:val="•"/>
      <w:lvlJc w:val="left"/>
      <w:pPr>
        <w:ind w:left="4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543188">
      <w:start w:val="1"/>
      <w:numFmt w:val="bullet"/>
      <w:lvlText w:val="o"/>
      <w:lvlJc w:val="left"/>
      <w:pPr>
        <w:ind w:left="4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721964">
      <w:start w:val="1"/>
      <w:numFmt w:val="bullet"/>
      <w:lvlText w:val="▪"/>
      <w:lvlJc w:val="left"/>
      <w:pPr>
        <w:ind w:left="5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22C186">
      <w:start w:val="1"/>
      <w:numFmt w:val="bullet"/>
      <w:lvlText w:val="•"/>
      <w:lvlJc w:val="left"/>
      <w:pPr>
        <w:ind w:left="6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AC35A4">
      <w:start w:val="1"/>
      <w:numFmt w:val="bullet"/>
      <w:lvlText w:val="o"/>
      <w:lvlJc w:val="left"/>
      <w:pPr>
        <w:ind w:left="6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2444B4A">
      <w:start w:val="1"/>
      <w:numFmt w:val="bullet"/>
      <w:lvlText w:val="▪"/>
      <w:lvlJc w:val="left"/>
      <w:pPr>
        <w:ind w:left="7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C80B0F"/>
    <w:multiLevelType w:val="multilevel"/>
    <w:tmpl w:val="E398DD7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27079F"/>
    <w:multiLevelType w:val="multilevel"/>
    <w:tmpl w:val="282E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256CAC"/>
    <w:multiLevelType w:val="multilevel"/>
    <w:tmpl w:val="B7746ED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0311F8"/>
    <w:multiLevelType w:val="multilevel"/>
    <w:tmpl w:val="352098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776834"/>
    <w:multiLevelType w:val="multilevel"/>
    <w:tmpl w:val="BDAA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B53145"/>
    <w:multiLevelType w:val="multilevel"/>
    <w:tmpl w:val="CB0AF5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237546"/>
    <w:multiLevelType w:val="multilevel"/>
    <w:tmpl w:val="BA7008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0C7F5E"/>
    <w:multiLevelType w:val="multilevel"/>
    <w:tmpl w:val="357C3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5B470A"/>
    <w:multiLevelType w:val="multilevel"/>
    <w:tmpl w:val="2C0A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BE2628"/>
    <w:multiLevelType w:val="hybridMultilevel"/>
    <w:tmpl w:val="04207DC2"/>
    <w:lvl w:ilvl="0" w:tplc="EDCADC38">
      <w:start w:val="1"/>
      <w:numFmt w:val="bullet"/>
      <w:lvlText w:val="•"/>
      <w:lvlJc w:val="left"/>
      <w:pPr>
        <w:ind w:left="19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10BFA8">
      <w:start w:val="1"/>
      <w:numFmt w:val="bullet"/>
      <w:lvlText w:val="o"/>
      <w:lvlJc w:val="left"/>
      <w:pPr>
        <w:ind w:left="2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BD82D74">
      <w:start w:val="1"/>
      <w:numFmt w:val="bullet"/>
      <w:lvlText w:val="▪"/>
      <w:lvlJc w:val="left"/>
      <w:pPr>
        <w:ind w:left="3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36C208">
      <w:start w:val="1"/>
      <w:numFmt w:val="bullet"/>
      <w:lvlText w:val="•"/>
      <w:lvlJc w:val="left"/>
      <w:pPr>
        <w:ind w:left="4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808D70">
      <w:start w:val="1"/>
      <w:numFmt w:val="bullet"/>
      <w:lvlText w:val="o"/>
      <w:lvlJc w:val="left"/>
      <w:pPr>
        <w:ind w:left="4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F2AE4E">
      <w:start w:val="1"/>
      <w:numFmt w:val="bullet"/>
      <w:lvlText w:val="▪"/>
      <w:lvlJc w:val="left"/>
      <w:pPr>
        <w:ind w:left="5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5025252">
      <w:start w:val="1"/>
      <w:numFmt w:val="bullet"/>
      <w:lvlText w:val="•"/>
      <w:lvlJc w:val="left"/>
      <w:pPr>
        <w:ind w:left="6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3EDCD2">
      <w:start w:val="1"/>
      <w:numFmt w:val="bullet"/>
      <w:lvlText w:val="o"/>
      <w:lvlJc w:val="left"/>
      <w:pPr>
        <w:ind w:left="6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8E3022">
      <w:start w:val="1"/>
      <w:numFmt w:val="bullet"/>
      <w:lvlText w:val="▪"/>
      <w:lvlJc w:val="left"/>
      <w:pPr>
        <w:ind w:left="7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54A08D9"/>
    <w:multiLevelType w:val="multilevel"/>
    <w:tmpl w:val="15EE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CB443C"/>
    <w:multiLevelType w:val="multilevel"/>
    <w:tmpl w:val="ED183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BC12DB8"/>
    <w:multiLevelType w:val="hybridMultilevel"/>
    <w:tmpl w:val="7222F1FE"/>
    <w:lvl w:ilvl="0" w:tplc="5A5CF452">
      <w:start w:val="1"/>
      <w:numFmt w:val="bullet"/>
      <w:lvlText w:val="•"/>
      <w:lvlJc w:val="left"/>
      <w:pPr>
        <w:ind w:left="1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DE1210">
      <w:start w:val="1"/>
      <w:numFmt w:val="bullet"/>
      <w:lvlText w:val="o"/>
      <w:lvlJc w:val="left"/>
      <w:pPr>
        <w:ind w:left="26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65A73B4">
      <w:start w:val="1"/>
      <w:numFmt w:val="bullet"/>
      <w:lvlText w:val="▪"/>
      <w:lvlJc w:val="left"/>
      <w:pPr>
        <w:ind w:left="33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AADDC0">
      <w:start w:val="1"/>
      <w:numFmt w:val="bullet"/>
      <w:lvlText w:val="•"/>
      <w:lvlJc w:val="left"/>
      <w:pPr>
        <w:ind w:left="40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B05E66">
      <w:start w:val="1"/>
      <w:numFmt w:val="bullet"/>
      <w:lvlText w:val="o"/>
      <w:lvlJc w:val="left"/>
      <w:pPr>
        <w:ind w:left="47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00181E">
      <w:start w:val="1"/>
      <w:numFmt w:val="bullet"/>
      <w:lvlText w:val="▪"/>
      <w:lvlJc w:val="left"/>
      <w:pPr>
        <w:ind w:left="54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254B14A">
      <w:start w:val="1"/>
      <w:numFmt w:val="bullet"/>
      <w:lvlText w:val="•"/>
      <w:lvlJc w:val="left"/>
      <w:pPr>
        <w:ind w:left="62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1B461DA">
      <w:start w:val="1"/>
      <w:numFmt w:val="bullet"/>
      <w:lvlText w:val="o"/>
      <w:lvlJc w:val="left"/>
      <w:pPr>
        <w:ind w:left="69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EBCE8B4">
      <w:start w:val="1"/>
      <w:numFmt w:val="bullet"/>
      <w:lvlText w:val="▪"/>
      <w:lvlJc w:val="left"/>
      <w:pPr>
        <w:ind w:left="76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FBA79D1"/>
    <w:multiLevelType w:val="multilevel"/>
    <w:tmpl w:val="4CB2B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C3331F"/>
    <w:multiLevelType w:val="multilevel"/>
    <w:tmpl w:val="CA88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550D54"/>
    <w:multiLevelType w:val="hybridMultilevel"/>
    <w:tmpl w:val="0E8C80D8"/>
    <w:lvl w:ilvl="0" w:tplc="424E01CA">
      <w:start w:val="1"/>
      <w:numFmt w:val="bullet"/>
      <w:lvlText w:val="•"/>
      <w:lvlJc w:val="left"/>
      <w:pPr>
        <w:ind w:left="2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808B1E">
      <w:start w:val="1"/>
      <w:numFmt w:val="bullet"/>
      <w:lvlText w:val="o"/>
      <w:lvlJc w:val="left"/>
      <w:pPr>
        <w:ind w:left="2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ECEF24">
      <w:start w:val="1"/>
      <w:numFmt w:val="bullet"/>
      <w:lvlText w:val="▪"/>
      <w:lvlJc w:val="left"/>
      <w:pPr>
        <w:ind w:left="3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FD6BD28">
      <w:start w:val="1"/>
      <w:numFmt w:val="bullet"/>
      <w:lvlText w:val="•"/>
      <w:lvlJc w:val="left"/>
      <w:pPr>
        <w:ind w:left="3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9A0310">
      <w:start w:val="1"/>
      <w:numFmt w:val="bullet"/>
      <w:lvlText w:val="o"/>
      <w:lvlJc w:val="left"/>
      <w:pPr>
        <w:ind w:left="4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9AE99C">
      <w:start w:val="1"/>
      <w:numFmt w:val="bullet"/>
      <w:lvlText w:val="▪"/>
      <w:lvlJc w:val="left"/>
      <w:pPr>
        <w:ind w:left="5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3DA786C">
      <w:start w:val="1"/>
      <w:numFmt w:val="bullet"/>
      <w:lvlText w:val="•"/>
      <w:lvlJc w:val="left"/>
      <w:pPr>
        <w:ind w:left="6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8CDC38">
      <w:start w:val="1"/>
      <w:numFmt w:val="bullet"/>
      <w:lvlText w:val="o"/>
      <w:lvlJc w:val="left"/>
      <w:pPr>
        <w:ind w:left="6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96912C">
      <w:start w:val="1"/>
      <w:numFmt w:val="bullet"/>
      <w:lvlText w:val="▪"/>
      <w:lvlJc w:val="left"/>
      <w:pPr>
        <w:ind w:left="7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3D87513"/>
    <w:multiLevelType w:val="multilevel"/>
    <w:tmpl w:val="4FC8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6B0E4F"/>
    <w:multiLevelType w:val="multilevel"/>
    <w:tmpl w:val="586A42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8D0992"/>
    <w:multiLevelType w:val="multilevel"/>
    <w:tmpl w:val="AC62D4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863AD0"/>
    <w:multiLevelType w:val="multilevel"/>
    <w:tmpl w:val="F72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99345C5"/>
    <w:multiLevelType w:val="multilevel"/>
    <w:tmpl w:val="95FC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BB642B0"/>
    <w:multiLevelType w:val="multilevel"/>
    <w:tmpl w:val="36BC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DDF36EB"/>
    <w:multiLevelType w:val="hybridMultilevel"/>
    <w:tmpl w:val="0FF0D3CA"/>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27" w15:restartNumberingAfterBreak="0">
    <w:nsid w:val="4F7E623E"/>
    <w:multiLevelType w:val="multilevel"/>
    <w:tmpl w:val="7A28F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02D1A09"/>
    <w:multiLevelType w:val="hybridMultilevel"/>
    <w:tmpl w:val="10DAFAFE"/>
    <w:lvl w:ilvl="0" w:tplc="71BCD244">
      <w:start w:val="1"/>
      <w:numFmt w:val="bullet"/>
      <w:lvlText w:val="•"/>
      <w:lvlJc w:val="left"/>
      <w:pPr>
        <w:ind w:left="1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A66920">
      <w:start w:val="1"/>
      <w:numFmt w:val="bullet"/>
      <w:lvlText w:val="o"/>
      <w:lvlJc w:val="left"/>
      <w:pPr>
        <w:ind w:left="2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ED8C2BE">
      <w:start w:val="1"/>
      <w:numFmt w:val="bullet"/>
      <w:lvlText w:val="▪"/>
      <w:lvlJc w:val="left"/>
      <w:pPr>
        <w:ind w:left="3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7CCE4E4">
      <w:start w:val="1"/>
      <w:numFmt w:val="bullet"/>
      <w:lvlText w:val="•"/>
      <w:lvlJc w:val="left"/>
      <w:pPr>
        <w:ind w:left="4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56EA9C">
      <w:start w:val="1"/>
      <w:numFmt w:val="bullet"/>
      <w:lvlText w:val="o"/>
      <w:lvlJc w:val="left"/>
      <w:pPr>
        <w:ind w:left="4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024BD46">
      <w:start w:val="1"/>
      <w:numFmt w:val="bullet"/>
      <w:lvlText w:val="▪"/>
      <w:lvlJc w:val="left"/>
      <w:pPr>
        <w:ind w:left="5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0050B0">
      <w:start w:val="1"/>
      <w:numFmt w:val="bullet"/>
      <w:lvlText w:val="•"/>
      <w:lvlJc w:val="left"/>
      <w:pPr>
        <w:ind w:left="6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648CEA">
      <w:start w:val="1"/>
      <w:numFmt w:val="bullet"/>
      <w:lvlText w:val="o"/>
      <w:lvlJc w:val="left"/>
      <w:pPr>
        <w:ind w:left="69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E82C32">
      <w:start w:val="1"/>
      <w:numFmt w:val="bullet"/>
      <w:lvlText w:val="▪"/>
      <w:lvlJc w:val="left"/>
      <w:pPr>
        <w:ind w:left="77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0423D69"/>
    <w:multiLevelType w:val="multilevel"/>
    <w:tmpl w:val="5CD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5E67E5"/>
    <w:multiLevelType w:val="multilevel"/>
    <w:tmpl w:val="26E2F0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ED6C0D"/>
    <w:multiLevelType w:val="multilevel"/>
    <w:tmpl w:val="1D56BB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596F60"/>
    <w:multiLevelType w:val="multilevel"/>
    <w:tmpl w:val="EECE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DE6848"/>
    <w:multiLevelType w:val="multilevel"/>
    <w:tmpl w:val="D8ACD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8A3108"/>
    <w:multiLevelType w:val="hybridMultilevel"/>
    <w:tmpl w:val="9EA8112A"/>
    <w:lvl w:ilvl="0" w:tplc="ED8234FE">
      <w:start w:val="1"/>
      <w:numFmt w:val="bullet"/>
      <w:lvlText w:val="•"/>
      <w:lvlJc w:val="left"/>
      <w:pPr>
        <w:ind w:left="1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921C4A">
      <w:start w:val="1"/>
      <w:numFmt w:val="bullet"/>
      <w:lvlText w:val="o"/>
      <w:lvlJc w:val="left"/>
      <w:pPr>
        <w:ind w:left="26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70019E2">
      <w:start w:val="1"/>
      <w:numFmt w:val="bullet"/>
      <w:lvlText w:val="▪"/>
      <w:lvlJc w:val="left"/>
      <w:pPr>
        <w:ind w:left="3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D7E6822">
      <w:start w:val="1"/>
      <w:numFmt w:val="bullet"/>
      <w:lvlText w:val="•"/>
      <w:lvlJc w:val="left"/>
      <w:pPr>
        <w:ind w:left="4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FAE43C">
      <w:start w:val="1"/>
      <w:numFmt w:val="bullet"/>
      <w:lvlText w:val="o"/>
      <w:lvlJc w:val="left"/>
      <w:pPr>
        <w:ind w:left="4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7B84E16">
      <w:start w:val="1"/>
      <w:numFmt w:val="bullet"/>
      <w:lvlText w:val="▪"/>
      <w:lvlJc w:val="left"/>
      <w:pPr>
        <w:ind w:left="5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DACD62">
      <w:start w:val="1"/>
      <w:numFmt w:val="bullet"/>
      <w:lvlText w:val="•"/>
      <w:lvlJc w:val="left"/>
      <w:pPr>
        <w:ind w:left="6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EAF1FA">
      <w:start w:val="1"/>
      <w:numFmt w:val="bullet"/>
      <w:lvlText w:val="o"/>
      <w:lvlJc w:val="left"/>
      <w:pPr>
        <w:ind w:left="6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FA4A2C">
      <w:start w:val="1"/>
      <w:numFmt w:val="bullet"/>
      <w:lvlText w:val="▪"/>
      <w:lvlJc w:val="left"/>
      <w:pPr>
        <w:ind w:left="7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23028A1"/>
    <w:multiLevelType w:val="multilevel"/>
    <w:tmpl w:val="C2C0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69407CD"/>
    <w:multiLevelType w:val="multilevel"/>
    <w:tmpl w:val="E4124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71D0108"/>
    <w:multiLevelType w:val="hybridMultilevel"/>
    <w:tmpl w:val="90F0ED28"/>
    <w:lvl w:ilvl="0" w:tplc="D9C2A22C">
      <w:start w:val="1"/>
      <w:numFmt w:val="decimal"/>
      <w:lvlText w:val="%1."/>
      <w:lvlJc w:val="left"/>
      <w:pPr>
        <w:ind w:left="10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5AA684E">
      <w:start w:val="1"/>
      <w:numFmt w:val="lowerLetter"/>
      <w:lvlText w:val="%2"/>
      <w:lvlJc w:val="left"/>
      <w:pPr>
        <w:ind w:left="13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6B8C9AA">
      <w:start w:val="1"/>
      <w:numFmt w:val="lowerRoman"/>
      <w:lvlText w:val="%3"/>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5EE82C">
      <w:start w:val="1"/>
      <w:numFmt w:val="decimal"/>
      <w:lvlText w:val="%4"/>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ACE828">
      <w:start w:val="1"/>
      <w:numFmt w:val="lowerLetter"/>
      <w:lvlText w:val="%5"/>
      <w:lvlJc w:val="left"/>
      <w:pPr>
        <w:ind w:left="35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43A5F12">
      <w:start w:val="1"/>
      <w:numFmt w:val="lowerRoman"/>
      <w:lvlText w:val="%6"/>
      <w:lvlJc w:val="left"/>
      <w:pPr>
        <w:ind w:left="42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861B2E">
      <w:start w:val="1"/>
      <w:numFmt w:val="decimal"/>
      <w:lvlText w:val="%7"/>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EA49AC">
      <w:start w:val="1"/>
      <w:numFmt w:val="lowerLetter"/>
      <w:lvlText w:val="%8"/>
      <w:lvlJc w:val="left"/>
      <w:pPr>
        <w:ind w:left="56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F0E2EF4">
      <w:start w:val="1"/>
      <w:numFmt w:val="lowerRoman"/>
      <w:lvlText w:val="%9"/>
      <w:lvlJc w:val="left"/>
      <w:pPr>
        <w:ind w:left="64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71E28CC"/>
    <w:multiLevelType w:val="hybridMultilevel"/>
    <w:tmpl w:val="CDF6D274"/>
    <w:lvl w:ilvl="0" w:tplc="47724618">
      <w:start w:val="1"/>
      <w:numFmt w:val="bullet"/>
      <w:lvlText w:val="•"/>
      <w:lvlJc w:val="left"/>
      <w:pPr>
        <w:ind w:left="1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986F86E">
      <w:start w:val="1"/>
      <w:numFmt w:val="bullet"/>
      <w:lvlText w:val="o"/>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4ACC70">
      <w:start w:val="1"/>
      <w:numFmt w:val="bullet"/>
      <w:lvlText w:val="▪"/>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058EB28">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BCD970">
      <w:start w:val="1"/>
      <w:numFmt w:val="bullet"/>
      <w:lvlText w:val="o"/>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928C10">
      <w:start w:val="1"/>
      <w:numFmt w:val="bullet"/>
      <w:lvlText w:val="▪"/>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33C0216">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D6EF1E">
      <w:start w:val="1"/>
      <w:numFmt w:val="bullet"/>
      <w:lvlText w:val="o"/>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73204B0">
      <w:start w:val="1"/>
      <w:numFmt w:val="bullet"/>
      <w:lvlText w:val="▪"/>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C572089"/>
    <w:multiLevelType w:val="hybridMultilevel"/>
    <w:tmpl w:val="B0C6409C"/>
    <w:lvl w:ilvl="0" w:tplc="F5DA461A">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83666C4">
      <w:start w:val="1"/>
      <w:numFmt w:val="bullet"/>
      <w:lvlText w:val="o"/>
      <w:lvlJc w:val="left"/>
      <w:pPr>
        <w:ind w:left="14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1A7EDE">
      <w:start w:val="1"/>
      <w:numFmt w:val="bullet"/>
      <w:lvlText w:val="▪"/>
      <w:lvlJc w:val="left"/>
      <w:pPr>
        <w:ind w:left="22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4ABAC8">
      <w:start w:val="1"/>
      <w:numFmt w:val="bullet"/>
      <w:lvlText w:val="•"/>
      <w:lvlJc w:val="left"/>
      <w:pPr>
        <w:ind w:left="29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16E8B42">
      <w:start w:val="1"/>
      <w:numFmt w:val="bullet"/>
      <w:lvlText w:val="o"/>
      <w:lvlJc w:val="left"/>
      <w:pPr>
        <w:ind w:left="3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1DCA4DC">
      <w:start w:val="1"/>
      <w:numFmt w:val="bullet"/>
      <w:lvlText w:val="▪"/>
      <w:lvlJc w:val="left"/>
      <w:pPr>
        <w:ind w:left="4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D641F48">
      <w:start w:val="1"/>
      <w:numFmt w:val="bullet"/>
      <w:lvlText w:val="•"/>
      <w:lvlJc w:val="left"/>
      <w:pPr>
        <w:ind w:left="5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8E96D0">
      <w:start w:val="1"/>
      <w:numFmt w:val="bullet"/>
      <w:lvlText w:val="o"/>
      <w:lvlJc w:val="left"/>
      <w:pPr>
        <w:ind w:left="5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268D8A">
      <w:start w:val="1"/>
      <w:numFmt w:val="bullet"/>
      <w:lvlText w:val="▪"/>
      <w:lvlJc w:val="left"/>
      <w:pPr>
        <w:ind w:left="6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0E01311"/>
    <w:multiLevelType w:val="multilevel"/>
    <w:tmpl w:val="49EC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2E4883"/>
    <w:multiLevelType w:val="hybridMultilevel"/>
    <w:tmpl w:val="0A54A454"/>
    <w:lvl w:ilvl="0" w:tplc="C1DA6488">
      <w:start w:val="1"/>
      <w:numFmt w:val="bullet"/>
      <w:lvlText w:val=""/>
      <w:lvlPicBulletId w:val="0"/>
      <w:lvlJc w:val="left"/>
      <w:pPr>
        <w:tabs>
          <w:tab w:val="num" w:pos="720"/>
        </w:tabs>
        <w:ind w:left="720" w:hanging="360"/>
      </w:pPr>
      <w:rPr>
        <w:rFonts w:ascii="Symbol" w:hAnsi="Symbol" w:hint="default"/>
      </w:rPr>
    </w:lvl>
    <w:lvl w:ilvl="1" w:tplc="2AD2253C" w:tentative="1">
      <w:start w:val="1"/>
      <w:numFmt w:val="bullet"/>
      <w:lvlText w:val=""/>
      <w:lvlJc w:val="left"/>
      <w:pPr>
        <w:tabs>
          <w:tab w:val="num" w:pos="1440"/>
        </w:tabs>
        <w:ind w:left="1440" w:hanging="360"/>
      </w:pPr>
      <w:rPr>
        <w:rFonts w:ascii="Symbol" w:hAnsi="Symbol" w:hint="default"/>
      </w:rPr>
    </w:lvl>
    <w:lvl w:ilvl="2" w:tplc="EE64F17A" w:tentative="1">
      <w:start w:val="1"/>
      <w:numFmt w:val="bullet"/>
      <w:lvlText w:val=""/>
      <w:lvlJc w:val="left"/>
      <w:pPr>
        <w:tabs>
          <w:tab w:val="num" w:pos="2160"/>
        </w:tabs>
        <w:ind w:left="2160" w:hanging="360"/>
      </w:pPr>
      <w:rPr>
        <w:rFonts w:ascii="Symbol" w:hAnsi="Symbol" w:hint="default"/>
      </w:rPr>
    </w:lvl>
    <w:lvl w:ilvl="3" w:tplc="6DBE7F58" w:tentative="1">
      <w:start w:val="1"/>
      <w:numFmt w:val="bullet"/>
      <w:lvlText w:val=""/>
      <w:lvlJc w:val="left"/>
      <w:pPr>
        <w:tabs>
          <w:tab w:val="num" w:pos="2880"/>
        </w:tabs>
        <w:ind w:left="2880" w:hanging="360"/>
      </w:pPr>
      <w:rPr>
        <w:rFonts w:ascii="Symbol" w:hAnsi="Symbol" w:hint="default"/>
      </w:rPr>
    </w:lvl>
    <w:lvl w:ilvl="4" w:tplc="E6A6FE60" w:tentative="1">
      <w:start w:val="1"/>
      <w:numFmt w:val="bullet"/>
      <w:lvlText w:val=""/>
      <w:lvlJc w:val="left"/>
      <w:pPr>
        <w:tabs>
          <w:tab w:val="num" w:pos="3600"/>
        </w:tabs>
        <w:ind w:left="3600" w:hanging="360"/>
      </w:pPr>
      <w:rPr>
        <w:rFonts w:ascii="Symbol" w:hAnsi="Symbol" w:hint="default"/>
      </w:rPr>
    </w:lvl>
    <w:lvl w:ilvl="5" w:tplc="3E42D286" w:tentative="1">
      <w:start w:val="1"/>
      <w:numFmt w:val="bullet"/>
      <w:lvlText w:val=""/>
      <w:lvlJc w:val="left"/>
      <w:pPr>
        <w:tabs>
          <w:tab w:val="num" w:pos="4320"/>
        </w:tabs>
        <w:ind w:left="4320" w:hanging="360"/>
      </w:pPr>
      <w:rPr>
        <w:rFonts w:ascii="Symbol" w:hAnsi="Symbol" w:hint="default"/>
      </w:rPr>
    </w:lvl>
    <w:lvl w:ilvl="6" w:tplc="070C9092" w:tentative="1">
      <w:start w:val="1"/>
      <w:numFmt w:val="bullet"/>
      <w:lvlText w:val=""/>
      <w:lvlJc w:val="left"/>
      <w:pPr>
        <w:tabs>
          <w:tab w:val="num" w:pos="5040"/>
        </w:tabs>
        <w:ind w:left="5040" w:hanging="360"/>
      </w:pPr>
      <w:rPr>
        <w:rFonts w:ascii="Symbol" w:hAnsi="Symbol" w:hint="default"/>
      </w:rPr>
    </w:lvl>
    <w:lvl w:ilvl="7" w:tplc="DB003CCE" w:tentative="1">
      <w:start w:val="1"/>
      <w:numFmt w:val="bullet"/>
      <w:lvlText w:val=""/>
      <w:lvlJc w:val="left"/>
      <w:pPr>
        <w:tabs>
          <w:tab w:val="num" w:pos="5760"/>
        </w:tabs>
        <w:ind w:left="5760" w:hanging="360"/>
      </w:pPr>
      <w:rPr>
        <w:rFonts w:ascii="Symbol" w:hAnsi="Symbol" w:hint="default"/>
      </w:rPr>
    </w:lvl>
    <w:lvl w:ilvl="8" w:tplc="09F2D174"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723F1A3D"/>
    <w:multiLevelType w:val="multilevel"/>
    <w:tmpl w:val="B7CE0DF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815A2D"/>
    <w:multiLevelType w:val="multilevel"/>
    <w:tmpl w:val="6090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4CF0357"/>
    <w:multiLevelType w:val="multilevel"/>
    <w:tmpl w:val="C024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B906C5"/>
    <w:multiLevelType w:val="multilevel"/>
    <w:tmpl w:val="A9CE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6671236"/>
    <w:multiLevelType w:val="multilevel"/>
    <w:tmpl w:val="C3B0D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7F83C7C"/>
    <w:multiLevelType w:val="multilevel"/>
    <w:tmpl w:val="68F8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D155114"/>
    <w:multiLevelType w:val="multilevel"/>
    <w:tmpl w:val="4E3C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CB03B7"/>
    <w:multiLevelType w:val="multilevel"/>
    <w:tmpl w:val="5DDA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9714524">
    <w:abstractNumId w:val="37"/>
  </w:num>
  <w:num w:numId="2" w16cid:durableId="1341392321">
    <w:abstractNumId w:val="39"/>
  </w:num>
  <w:num w:numId="3" w16cid:durableId="603193886">
    <w:abstractNumId w:val="28"/>
  </w:num>
  <w:num w:numId="4" w16cid:durableId="74329209">
    <w:abstractNumId w:val="13"/>
  </w:num>
  <w:num w:numId="5" w16cid:durableId="829561146">
    <w:abstractNumId w:val="3"/>
  </w:num>
  <w:num w:numId="6" w16cid:durableId="1693217820">
    <w:abstractNumId w:val="34"/>
  </w:num>
  <w:num w:numId="7" w16cid:durableId="561260199">
    <w:abstractNumId w:val="19"/>
  </w:num>
  <w:num w:numId="8" w16cid:durableId="1825662331">
    <w:abstractNumId w:val="38"/>
  </w:num>
  <w:num w:numId="9" w16cid:durableId="1037510893">
    <w:abstractNumId w:val="16"/>
  </w:num>
  <w:num w:numId="10" w16cid:durableId="1223296215">
    <w:abstractNumId w:val="26"/>
  </w:num>
  <w:num w:numId="11" w16cid:durableId="1889029762">
    <w:abstractNumId w:val="41"/>
  </w:num>
  <w:num w:numId="12" w16cid:durableId="1172523740">
    <w:abstractNumId w:val="2"/>
  </w:num>
  <w:num w:numId="13" w16cid:durableId="1015763595">
    <w:abstractNumId w:val="17"/>
  </w:num>
  <w:num w:numId="14" w16cid:durableId="500778552">
    <w:abstractNumId w:val="30"/>
  </w:num>
  <w:num w:numId="15" w16cid:durableId="595677772">
    <w:abstractNumId w:val="0"/>
  </w:num>
  <w:num w:numId="16" w16cid:durableId="1481770411">
    <w:abstractNumId w:val="24"/>
  </w:num>
  <w:num w:numId="17" w16cid:durableId="2120222899">
    <w:abstractNumId w:val="48"/>
  </w:num>
  <w:num w:numId="18" w16cid:durableId="1985574823">
    <w:abstractNumId w:val="10"/>
  </w:num>
  <w:num w:numId="19" w16cid:durableId="904494338">
    <w:abstractNumId w:val="31"/>
  </w:num>
  <w:num w:numId="20" w16cid:durableId="1389258129">
    <w:abstractNumId w:val="11"/>
  </w:num>
  <w:num w:numId="21" w16cid:durableId="512258240">
    <w:abstractNumId w:val="1"/>
  </w:num>
  <w:num w:numId="22" w16cid:durableId="1388184905">
    <w:abstractNumId w:val="14"/>
  </w:num>
  <w:num w:numId="23" w16cid:durableId="1398243148">
    <w:abstractNumId w:val="27"/>
  </w:num>
  <w:num w:numId="24" w16cid:durableId="742877812">
    <w:abstractNumId w:val="12"/>
  </w:num>
  <w:num w:numId="25" w16cid:durableId="1070956416">
    <w:abstractNumId w:val="35"/>
  </w:num>
  <w:num w:numId="26" w16cid:durableId="1372606928">
    <w:abstractNumId w:val="23"/>
  </w:num>
  <w:num w:numId="27" w16cid:durableId="170414869">
    <w:abstractNumId w:val="43"/>
  </w:num>
  <w:num w:numId="28" w16cid:durableId="559560260">
    <w:abstractNumId w:val="18"/>
  </w:num>
  <w:num w:numId="29" w16cid:durableId="1492986757">
    <w:abstractNumId w:val="33"/>
  </w:num>
  <w:num w:numId="30" w16cid:durableId="2139911524">
    <w:abstractNumId w:val="29"/>
  </w:num>
  <w:num w:numId="31" w16cid:durableId="1050109447">
    <w:abstractNumId w:val="32"/>
  </w:num>
  <w:num w:numId="32" w16cid:durableId="2095322461">
    <w:abstractNumId w:val="20"/>
  </w:num>
  <w:num w:numId="33" w16cid:durableId="1710034377">
    <w:abstractNumId w:val="44"/>
  </w:num>
  <w:num w:numId="34" w16cid:durableId="644815946">
    <w:abstractNumId w:val="21"/>
  </w:num>
  <w:num w:numId="35" w16cid:durableId="48723126">
    <w:abstractNumId w:val="6"/>
  </w:num>
  <w:num w:numId="36" w16cid:durableId="357704278">
    <w:abstractNumId w:val="7"/>
  </w:num>
  <w:num w:numId="37" w16cid:durableId="1706248925">
    <w:abstractNumId w:val="45"/>
  </w:num>
  <w:num w:numId="38" w16cid:durableId="217980623">
    <w:abstractNumId w:val="40"/>
  </w:num>
  <w:num w:numId="39" w16cid:durableId="1626161008">
    <w:abstractNumId w:val="49"/>
  </w:num>
  <w:num w:numId="40" w16cid:durableId="445584299">
    <w:abstractNumId w:val="47"/>
  </w:num>
  <w:num w:numId="41" w16cid:durableId="1786070796">
    <w:abstractNumId w:val="22"/>
  </w:num>
  <w:num w:numId="42" w16cid:durableId="2140297719">
    <w:abstractNumId w:val="9"/>
  </w:num>
  <w:num w:numId="43" w16cid:durableId="572129890">
    <w:abstractNumId w:val="8"/>
  </w:num>
  <w:num w:numId="44" w16cid:durableId="754976150">
    <w:abstractNumId w:val="46"/>
  </w:num>
  <w:num w:numId="45" w16cid:durableId="442500241">
    <w:abstractNumId w:val="25"/>
  </w:num>
  <w:num w:numId="46" w16cid:durableId="935287756">
    <w:abstractNumId w:val="5"/>
  </w:num>
  <w:num w:numId="47" w16cid:durableId="325937903">
    <w:abstractNumId w:val="15"/>
  </w:num>
  <w:num w:numId="48" w16cid:durableId="867646915">
    <w:abstractNumId w:val="36"/>
  </w:num>
  <w:num w:numId="49" w16cid:durableId="1548294924">
    <w:abstractNumId w:val="4"/>
  </w:num>
  <w:num w:numId="50" w16cid:durableId="55747082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FA"/>
    <w:rsid w:val="00112E17"/>
    <w:rsid w:val="0022645F"/>
    <w:rsid w:val="002D5A5F"/>
    <w:rsid w:val="0032489C"/>
    <w:rsid w:val="003439D8"/>
    <w:rsid w:val="0039485A"/>
    <w:rsid w:val="003D1DFA"/>
    <w:rsid w:val="00464813"/>
    <w:rsid w:val="00731CFE"/>
    <w:rsid w:val="007F4BF2"/>
    <w:rsid w:val="008C1255"/>
    <w:rsid w:val="00956365"/>
    <w:rsid w:val="009707A3"/>
    <w:rsid w:val="00AA34E7"/>
    <w:rsid w:val="00B63BE1"/>
    <w:rsid w:val="00D416AF"/>
    <w:rsid w:val="00D837EE"/>
    <w:rsid w:val="00DA2034"/>
    <w:rsid w:val="00E222A7"/>
    <w:rsid w:val="00E46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733CBAD"/>
  <w15:docId w15:val="{B7E0387C-7C2F-4E79-962A-E5D131CED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10" w:line="265" w:lineRule="auto"/>
      <w:ind w:left="68" w:right="302" w:hanging="1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87"/>
      <w:ind w:left="24"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64"/>
      <w:ind w:left="279" w:hanging="10"/>
      <w:outlineLvl w:val="1"/>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8"/>
    </w:rPr>
  </w:style>
  <w:style w:type="character" w:customStyle="1" w:styleId="Heading1Char">
    <w:name w:val="Heading 1 Char"/>
    <w:link w:val="Heading1"/>
    <w:rPr>
      <w:rFonts w:ascii="Arial" w:eastAsia="Arial" w:hAnsi="Arial" w:cs="Arial"/>
      <w:b/>
      <w:color w:val="000000"/>
      <w:sz w:val="28"/>
    </w:rPr>
  </w:style>
  <w:style w:type="paragraph" w:styleId="ListParagraph">
    <w:name w:val="List Paragraph"/>
    <w:basedOn w:val="Normal"/>
    <w:uiPriority w:val="34"/>
    <w:qFormat/>
    <w:rsid w:val="00956365"/>
    <w:pPr>
      <w:ind w:left="720"/>
      <w:contextualSpacing/>
    </w:pPr>
  </w:style>
  <w:style w:type="paragraph" w:customStyle="1" w:styleId="paragraph">
    <w:name w:val="paragraph"/>
    <w:basedOn w:val="Normal"/>
    <w:rsid w:val="002D5A5F"/>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szCs w:val="24"/>
    </w:rPr>
  </w:style>
  <w:style w:type="character" w:customStyle="1" w:styleId="normaltextrun">
    <w:name w:val="normaltextrun"/>
    <w:basedOn w:val="DefaultParagraphFont"/>
    <w:rsid w:val="002D5A5F"/>
  </w:style>
  <w:style w:type="character" w:customStyle="1" w:styleId="eop">
    <w:name w:val="eop"/>
    <w:basedOn w:val="DefaultParagraphFont"/>
    <w:rsid w:val="002D5A5F"/>
  </w:style>
  <w:style w:type="character" w:customStyle="1" w:styleId="tabchar">
    <w:name w:val="tabchar"/>
    <w:basedOn w:val="DefaultParagraphFont"/>
    <w:rsid w:val="002D5A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300344">
      <w:bodyDiv w:val="1"/>
      <w:marLeft w:val="0"/>
      <w:marRight w:val="0"/>
      <w:marTop w:val="0"/>
      <w:marBottom w:val="0"/>
      <w:divBdr>
        <w:top w:val="none" w:sz="0" w:space="0" w:color="auto"/>
        <w:left w:val="none" w:sz="0" w:space="0" w:color="auto"/>
        <w:bottom w:val="none" w:sz="0" w:space="0" w:color="auto"/>
        <w:right w:val="none" w:sz="0" w:space="0" w:color="auto"/>
      </w:divBdr>
      <w:divsChild>
        <w:div w:id="828516690">
          <w:marLeft w:val="0"/>
          <w:marRight w:val="0"/>
          <w:marTop w:val="0"/>
          <w:marBottom w:val="0"/>
          <w:divBdr>
            <w:top w:val="none" w:sz="0" w:space="0" w:color="auto"/>
            <w:left w:val="none" w:sz="0" w:space="0" w:color="auto"/>
            <w:bottom w:val="none" w:sz="0" w:space="0" w:color="auto"/>
            <w:right w:val="none" w:sz="0" w:space="0" w:color="auto"/>
          </w:divBdr>
        </w:div>
        <w:div w:id="1054743690">
          <w:marLeft w:val="0"/>
          <w:marRight w:val="0"/>
          <w:marTop w:val="0"/>
          <w:marBottom w:val="0"/>
          <w:divBdr>
            <w:top w:val="none" w:sz="0" w:space="0" w:color="auto"/>
            <w:left w:val="none" w:sz="0" w:space="0" w:color="auto"/>
            <w:bottom w:val="none" w:sz="0" w:space="0" w:color="auto"/>
            <w:right w:val="none" w:sz="0" w:space="0" w:color="auto"/>
          </w:divBdr>
        </w:div>
        <w:div w:id="2024814514">
          <w:marLeft w:val="0"/>
          <w:marRight w:val="0"/>
          <w:marTop w:val="0"/>
          <w:marBottom w:val="0"/>
          <w:divBdr>
            <w:top w:val="none" w:sz="0" w:space="0" w:color="auto"/>
            <w:left w:val="none" w:sz="0" w:space="0" w:color="auto"/>
            <w:bottom w:val="none" w:sz="0" w:space="0" w:color="auto"/>
            <w:right w:val="none" w:sz="0" w:space="0" w:color="auto"/>
          </w:divBdr>
        </w:div>
        <w:div w:id="1195576427">
          <w:marLeft w:val="0"/>
          <w:marRight w:val="0"/>
          <w:marTop w:val="0"/>
          <w:marBottom w:val="0"/>
          <w:divBdr>
            <w:top w:val="none" w:sz="0" w:space="0" w:color="auto"/>
            <w:left w:val="none" w:sz="0" w:space="0" w:color="auto"/>
            <w:bottom w:val="none" w:sz="0" w:space="0" w:color="auto"/>
            <w:right w:val="none" w:sz="0" w:space="0" w:color="auto"/>
          </w:divBdr>
        </w:div>
        <w:div w:id="1691374052">
          <w:marLeft w:val="0"/>
          <w:marRight w:val="0"/>
          <w:marTop w:val="0"/>
          <w:marBottom w:val="0"/>
          <w:divBdr>
            <w:top w:val="none" w:sz="0" w:space="0" w:color="auto"/>
            <w:left w:val="none" w:sz="0" w:space="0" w:color="auto"/>
            <w:bottom w:val="none" w:sz="0" w:space="0" w:color="auto"/>
            <w:right w:val="none" w:sz="0" w:space="0" w:color="auto"/>
          </w:divBdr>
        </w:div>
        <w:div w:id="1035929463">
          <w:marLeft w:val="0"/>
          <w:marRight w:val="0"/>
          <w:marTop w:val="0"/>
          <w:marBottom w:val="0"/>
          <w:divBdr>
            <w:top w:val="none" w:sz="0" w:space="0" w:color="auto"/>
            <w:left w:val="none" w:sz="0" w:space="0" w:color="auto"/>
            <w:bottom w:val="none" w:sz="0" w:space="0" w:color="auto"/>
            <w:right w:val="none" w:sz="0" w:space="0" w:color="auto"/>
          </w:divBdr>
        </w:div>
        <w:div w:id="1922176767">
          <w:marLeft w:val="0"/>
          <w:marRight w:val="0"/>
          <w:marTop w:val="0"/>
          <w:marBottom w:val="0"/>
          <w:divBdr>
            <w:top w:val="none" w:sz="0" w:space="0" w:color="auto"/>
            <w:left w:val="none" w:sz="0" w:space="0" w:color="auto"/>
            <w:bottom w:val="none" w:sz="0" w:space="0" w:color="auto"/>
            <w:right w:val="none" w:sz="0" w:space="0" w:color="auto"/>
          </w:divBdr>
        </w:div>
        <w:div w:id="1100175571">
          <w:marLeft w:val="0"/>
          <w:marRight w:val="0"/>
          <w:marTop w:val="0"/>
          <w:marBottom w:val="0"/>
          <w:divBdr>
            <w:top w:val="none" w:sz="0" w:space="0" w:color="auto"/>
            <w:left w:val="none" w:sz="0" w:space="0" w:color="auto"/>
            <w:bottom w:val="none" w:sz="0" w:space="0" w:color="auto"/>
            <w:right w:val="none" w:sz="0" w:space="0" w:color="auto"/>
          </w:divBdr>
        </w:div>
        <w:div w:id="1150752801">
          <w:marLeft w:val="0"/>
          <w:marRight w:val="0"/>
          <w:marTop w:val="0"/>
          <w:marBottom w:val="0"/>
          <w:divBdr>
            <w:top w:val="none" w:sz="0" w:space="0" w:color="auto"/>
            <w:left w:val="none" w:sz="0" w:space="0" w:color="auto"/>
            <w:bottom w:val="none" w:sz="0" w:space="0" w:color="auto"/>
            <w:right w:val="none" w:sz="0" w:space="0" w:color="auto"/>
          </w:divBdr>
        </w:div>
        <w:div w:id="750196489">
          <w:marLeft w:val="0"/>
          <w:marRight w:val="0"/>
          <w:marTop w:val="0"/>
          <w:marBottom w:val="0"/>
          <w:divBdr>
            <w:top w:val="none" w:sz="0" w:space="0" w:color="auto"/>
            <w:left w:val="none" w:sz="0" w:space="0" w:color="auto"/>
            <w:bottom w:val="none" w:sz="0" w:space="0" w:color="auto"/>
            <w:right w:val="none" w:sz="0" w:space="0" w:color="auto"/>
          </w:divBdr>
        </w:div>
        <w:div w:id="1336030389">
          <w:marLeft w:val="0"/>
          <w:marRight w:val="0"/>
          <w:marTop w:val="0"/>
          <w:marBottom w:val="0"/>
          <w:divBdr>
            <w:top w:val="none" w:sz="0" w:space="0" w:color="auto"/>
            <w:left w:val="none" w:sz="0" w:space="0" w:color="auto"/>
            <w:bottom w:val="none" w:sz="0" w:space="0" w:color="auto"/>
            <w:right w:val="none" w:sz="0" w:space="0" w:color="auto"/>
          </w:divBdr>
        </w:div>
        <w:div w:id="743529002">
          <w:marLeft w:val="0"/>
          <w:marRight w:val="0"/>
          <w:marTop w:val="0"/>
          <w:marBottom w:val="0"/>
          <w:divBdr>
            <w:top w:val="none" w:sz="0" w:space="0" w:color="auto"/>
            <w:left w:val="none" w:sz="0" w:space="0" w:color="auto"/>
            <w:bottom w:val="none" w:sz="0" w:space="0" w:color="auto"/>
            <w:right w:val="none" w:sz="0" w:space="0" w:color="auto"/>
          </w:divBdr>
        </w:div>
        <w:div w:id="388117863">
          <w:marLeft w:val="0"/>
          <w:marRight w:val="0"/>
          <w:marTop w:val="0"/>
          <w:marBottom w:val="0"/>
          <w:divBdr>
            <w:top w:val="none" w:sz="0" w:space="0" w:color="auto"/>
            <w:left w:val="none" w:sz="0" w:space="0" w:color="auto"/>
            <w:bottom w:val="none" w:sz="0" w:space="0" w:color="auto"/>
            <w:right w:val="none" w:sz="0" w:space="0" w:color="auto"/>
          </w:divBdr>
        </w:div>
        <w:div w:id="1351569288">
          <w:marLeft w:val="0"/>
          <w:marRight w:val="0"/>
          <w:marTop w:val="0"/>
          <w:marBottom w:val="0"/>
          <w:divBdr>
            <w:top w:val="none" w:sz="0" w:space="0" w:color="auto"/>
            <w:left w:val="none" w:sz="0" w:space="0" w:color="auto"/>
            <w:bottom w:val="none" w:sz="0" w:space="0" w:color="auto"/>
            <w:right w:val="none" w:sz="0" w:space="0" w:color="auto"/>
          </w:divBdr>
        </w:div>
        <w:div w:id="595133102">
          <w:marLeft w:val="0"/>
          <w:marRight w:val="0"/>
          <w:marTop w:val="0"/>
          <w:marBottom w:val="0"/>
          <w:divBdr>
            <w:top w:val="none" w:sz="0" w:space="0" w:color="auto"/>
            <w:left w:val="none" w:sz="0" w:space="0" w:color="auto"/>
            <w:bottom w:val="none" w:sz="0" w:space="0" w:color="auto"/>
            <w:right w:val="none" w:sz="0" w:space="0" w:color="auto"/>
          </w:divBdr>
        </w:div>
        <w:div w:id="1463695067">
          <w:marLeft w:val="0"/>
          <w:marRight w:val="0"/>
          <w:marTop w:val="0"/>
          <w:marBottom w:val="0"/>
          <w:divBdr>
            <w:top w:val="none" w:sz="0" w:space="0" w:color="auto"/>
            <w:left w:val="none" w:sz="0" w:space="0" w:color="auto"/>
            <w:bottom w:val="none" w:sz="0" w:space="0" w:color="auto"/>
            <w:right w:val="none" w:sz="0" w:space="0" w:color="auto"/>
          </w:divBdr>
        </w:div>
        <w:div w:id="391849348">
          <w:marLeft w:val="0"/>
          <w:marRight w:val="0"/>
          <w:marTop w:val="0"/>
          <w:marBottom w:val="0"/>
          <w:divBdr>
            <w:top w:val="none" w:sz="0" w:space="0" w:color="auto"/>
            <w:left w:val="none" w:sz="0" w:space="0" w:color="auto"/>
            <w:bottom w:val="none" w:sz="0" w:space="0" w:color="auto"/>
            <w:right w:val="none" w:sz="0" w:space="0" w:color="auto"/>
          </w:divBdr>
        </w:div>
        <w:div w:id="1092049034">
          <w:marLeft w:val="0"/>
          <w:marRight w:val="0"/>
          <w:marTop w:val="0"/>
          <w:marBottom w:val="0"/>
          <w:divBdr>
            <w:top w:val="none" w:sz="0" w:space="0" w:color="auto"/>
            <w:left w:val="none" w:sz="0" w:space="0" w:color="auto"/>
            <w:bottom w:val="none" w:sz="0" w:space="0" w:color="auto"/>
            <w:right w:val="none" w:sz="0" w:space="0" w:color="auto"/>
          </w:divBdr>
        </w:div>
        <w:div w:id="1049572467">
          <w:marLeft w:val="0"/>
          <w:marRight w:val="0"/>
          <w:marTop w:val="0"/>
          <w:marBottom w:val="0"/>
          <w:divBdr>
            <w:top w:val="none" w:sz="0" w:space="0" w:color="auto"/>
            <w:left w:val="none" w:sz="0" w:space="0" w:color="auto"/>
            <w:bottom w:val="none" w:sz="0" w:space="0" w:color="auto"/>
            <w:right w:val="none" w:sz="0" w:space="0" w:color="auto"/>
          </w:divBdr>
        </w:div>
        <w:div w:id="1098059211">
          <w:marLeft w:val="0"/>
          <w:marRight w:val="0"/>
          <w:marTop w:val="0"/>
          <w:marBottom w:val="0"/>
          <w:divBdr>
            <w:top w:val="none" w:sz="0" w:space="0" w:color="auto"/>
            <w:left w:val="none" w:sz="0" w:space="0" w:color="auto"/>
            <w:bottom w:val="none" w:sz="0" w:space="0" w:color="auto"/>
            <w:right w:val="none" w:sz="0" w:space="0" w:color="auto"/>
          </w:divBdr>
          <w:divsChild>
            <w:div w:id="775757301">
              <w:marLeft w:val="0"/>
              <w:marRight w:val="0"/>
              <w:marTop w:val="0"/>
              <w:marBottom w:val="0"/>
              <w:divBdr>
                <w:top w:val="none" w:sz="0" w:space="0" w:color="auto"/>
                <w:left w:val="none" w:sz="0" w:space="0" w:color="auto"/>
                <w:bottom w:val="none" w:sz="0" w:space="0" w:color="auto"/>
                <w:right w:val="none" w:sz="0" w:space="0" w:color="auto"/>
              </w:divBdr>
            </w:div>
            <w:div w:id="2003466151">
              <w:marLeft w:val="0"/>
              <w:marRight w:val="0"/>
              <w:marTop w:val="0"/>
              <w:marBottom w:val="0"/>
              <w:divBdr>
                <w:top w:val="none" w:sz="0" w:space="0" w:color="auto"/>
                <w:left w:val="none" w:sz="0" w:space="0" w:color="auto"/>
                <w:bottom w:val="none" w:sz="0" w:space="0" w:color="auto"/>
                <w:right w:val="none" w:sz="0" w:space="0" w:color="auto"/>
              </w:divBdr>
            </w:div>
            <w:div w:id="2093117196">
              <w:marLeft w:val="0"/>
              <w:marRight w:val="0"/>
              <w:marTop w:val="0"/>
              <w:marBottom w:val="0"/>
              <w:divBdr>
                <w:top w:val="none" w:sz="0" w:space="0" w:color="auto"/>
                <w:left w:val="none" w:sz="0" w:space="0" w:color="auto"/>
                <w:bottom w:val="none" w:sz="0" w:space="0" w:color="auto"/>
                <w:right w:val="none" w:sz="0" w:space="0" w:color="auto"/>
              </w:divBdr>
            </w:div>
            <w:div w:id="1360665777">
              <w:marLeft w:val="0"/>
              <w:marRight w:val="0"/>
              <w:marTop w:val="0"/>
              <w:marBottom w:val="0"/>
              <w:divBdr>
                <w:top w:val="none" w:sz="0" w:space="0" w:color="auto"/>
                <w:left w:val="none" w:sz="0" w:space="0" w:color="auto"/>
                <w:bottom w:val="none" w:sz="0" w:space="0" w:color="auto"/>
                <w:right w:val="none" w:sz="0" w:space="0" w:color="auto"/>
              </w:divBdr>
            </w:div>
            <w:div w:id="654191376">
              <w:marLeft w:val="0"/>
              <w:marRight w:val="0"/>
              <w:marTop w:val="0"/>
              <w:marBottom w:val="0"/>
              <w:divBdr>
                <w:top w:val="none" w:sz="0" w:space="0" w:color="auto"/>
                <w:left w:val="none" w:sz="0" w:space="0" w:color="auto"/>
                <w:bottom w:val="none" w:sz="0" w:space="0" w:color="auto"/>
                <w:right w:val="none" w:sz="0" w:space="0" w:color="auto"/>
              </w:divBdr>
            </w:div>
            <w:div w:id="341006869">
              <w:marLeft w:val="0"/>
              <w:marRight w:val="0"/>
              <w:marTop w:val="0"/>
              <w:marBottom w:val="0"/>
              <w:divBdr>
                <w:top w:val="none" w:sz="0" w:space="0" w:color="auto"/>
                <w:left w:val="none" w:sz="0" w:space="0" w:color="auto"/>
                <w:bottom w:val="none" w:sz="0" w:space="0" w:color="auto"/>
                <w:right w:val="none" w:sz="0" w:space="0" w:color="auto"/>
              </w:divBdr>
            </w:div>
            <w:div w:id="155269255">
              <w:marLeft w:val="0"/>
              <w:marRight w:val="0"/>
              <w:marTop w:val="0"/>
              <w:marBottom w:val="0"/>
              <w:divBdr>
                <w:top w:val="none" w:sz="0" w:space="0" w:color="auto"/>
                <w:left w:val="none" w:sz="0" w:space="0" w:color="auto"/>
                <w:bottom w:val="none" w:sz="0" w:space="0" w:color="auto"/>
                <w:right w:val="none" w:sz="0" w:space="0" w:color="auto"/>
              </w:divBdr>
            </w:div>
            <w:div w:id="453059990">
              <w:marLeft w:val="0"/>
              <w:marRight w:val="0"/>
              <w:marTop w:val="0"/>
              <w:marBottom w:val="0"/>
              <w:divBdr>
                <w:top w:val="none" w:sz="0" w:space="0" w:color="auto"/>
                <w:left w:val="none" w:sz="0" w:space="0" w:color="auto"/>
                <w:bottom w:val="none" w:sz="0" w:space="0" w:color="auto"/>
                <w:right w:val="none" w:sz="0" w:space="0" w:color="auto"/>
              </w:divBdr>
            </w:div>
            <w:div w:id="1882669019">
              <w:marLeft w:val="0"/>
              <w:marRight w:val="0"/>
              <w:marTop w:val="0"/>
              <w:marBottom w:val="0"/>
              <w:divBdr>
                <w:top w:val="none" w:sz="0" w:space="0" w:color="auto"/>
                <w:left w:val="none" w:sz="0" w:space="0" w:color="auto"/>
                <w:bottom w:val="none" w:sz="0" w:space="0" w:color="auto"/>
                <w:right w:val="none" w:sz="0" w:space="0" w:color="auto"/>
              </w:divBdr>
            </w:div>
            <w:div w:id="508757759">
              <w:marLeft w:val="0"/>
              <w:marRight w:val="0"/>
              <w:marTop w:val="0"/>
              <w:marBottom w:val="0"/>
              <w:divBdr>
                <w:top w:val="none" w:sz="0" w:space="0" w:color="auto"/>
                <w:left w:val="none" w:sz="0" w:space="0" w:color="auto"/>
                <w:bottom w:val="none" w:sz="0" w:space="0" w:color="auto"/>
                <w:right w:val="none" w:sz="0" w:space="0" w:color="auto"/>
              </w:divBdr>
            </w:div>
            <w:div w:id="2059476922">
              <w:marLeft w:val="0"/>
              <w:marRight w:val="0"/>
              <w:marTop w:val="0"/>
              <w:marBottom w:val="0"/>
              <w:divBdr>
                <w:top w:val="none" w:sz="0" w:space="0" w:color="auto"/>
                <w:left w:val="none" w:sz="0" w:space="0" w:color="auto"/>
                <w:bottom w:val="none" w:sz="0" w:space="0" w:color="auto"/>
                <w:right w:val="none" w:sz="0" w:space="0" w:color="auto"/>
              </w:divBdr>
            </w:div>
            <w:div w:id="595089556">
              <w:marLeft w:val="0"/>
              <w:marRight w:val="0"/>
              <w:marTop w:val="0"/>
              <w:marBottom w:val="0"/>
              <w:divBdr>
                <w:top w:val="none" w:sz="0" w:space="0" w:color="auto"/>
                <w:left w:val="none" w:sz="0" w:space="0" w:color="auto"/>
                <w:bottom w:val="none" w:sz="0" w:space="0" w:color="auto"/>
                <w:right w:val="none" w:sz="0" w:space="0" w:color="auto"/>
              </w:divBdr>
            </w:div>
            <w:div w:id="1511869807">
              <w:marLeft w:val="0"/>
              <w:marRight w:val="0"/>
              <w:marTop w:val="0"/>
              <w:marBottom w:val="0"/>
              <w:divBdr>
                <w:top w:val="none" w:sz="0" w:space="0" w:color="auto"/>
                <w:left w:val="none" w:sz="0" w:space="0" w:color="auto"/>
                <w:bottom w:val="none" w:sz="0" w:space="0" w:color="auto"/>
                <w:right w:val="none" w:sz="0" w:space="0" w:color="auto"/>
              </w:divBdr>
            </w:div>
            <w:div w:id="927929780">
              <w:marLeft w:val="0"/>
              <w:marRight w:val="0"/>
              <w:marTop w:val="0"/>
              <w:marBottom w:val="0"/>
              <w:divBdr>
                <w:top w:val="none" w:sz="0" w:space="0" w:color="auto"/>
                <w:left w:val="none" w:sz="0" w:space="0" w:color="auto"/>
                <w:bottom w:val="none" w:sz="0" w:space="0" w:color="auto"/>
                <w:right w:val="none" w:sz="0" w:space="0" w:color="auto"/>
              </w:divBdr>
            </w:div>
            <w:div w:id="162282451">
              <w:marLeft w:val="0"/>
              <w:marRight w:val="0"/>
              <w:marTop w:val="0"/>
              <w:marBottom w:val="0"/>
              <w:divBdr>
                <w:top w:val="none" w:sz="0" w:space="0" w:color="auto"/>
                <w:left w:val="none" w:sz="0" w:space="0" w:color="auto"/>
                <w:bottom w:val="none" w:sz="0" w:space="0" w:color="auto"/>
                <w:right w:val="none" w:sz="0" w:space="0" w:color="auto"/>
              </w:divBdr>
            </w:div>
            <w:div w:id="458455172">
              <w:marLeft w:val="0"/>
              <w:marRight w:val="0"/>
              <w:marTop w:val="0"/>
              <w:marBottom w:val="0"/>
              <w:divBdr>
                <w:top w:val="none" w:sz="0" w:space="0" w:color="auto"/>
                <w:left w:val="none" w:sz="0" w:space="0" w:color="auto"/>
                <w:bottom w:val="none" w:sz="0" w:space="0" w:color="auto"/>
                <w:right w:val="none" w:sz="0" w:space="0" w:color="auto"/>
              </w:divBdr>
            </w:div>
            <w:div w:id="339625596">
              <w:marLeft w:val="0"/>
              <w:marRight w:val="0"/>
              <w:marTop w:val="0"/>
              <w:marBottom w:val="0"/>
              <w:divBdr>
                <w:top w:val="none" w:sz="0" w:space="0" w:color="auto"/>
                <w:left w:val="none" w:sz="0" w:space="0" w:color="auto"/>
                <w:bottom w:val="none" w:sz="0" w:space="0" w:color="auto"/>
                <w:right w:val="none" w:sz="0" w:space="0" w:color="auto"/>
              </w:divBdr>
            </w:div>
            <w:div w:id="686442643">
              <w:marLeft w:val="0"/>
              <w:marRight w:val="0"/>
              <w:marTop w:val="0"/>
              <w:marBottom w:val="0"/>
              <w:divBdr>
                <w:top w:val="none" w:sz="0" w:space="0" w:color="auto"/>
                <w:left w:val="none" w:sz="0" w:space="0" w:color="auto"/>
                <w:bottom w:val="none" w:sz="0" w:space="0" w:color="auto"/>
                <w:right w:val="none" w:sz="0" w:space="0" w:color="auto"/>
              </w:divBdr>
            </w:div>
            <w:div w:id="2124764888">
              <w:marLeft w:val="0"/>
              <w:marRight w:val="0"/>
              <w:marTop w:val="0"/>
              <w:marBottom w:val="0"/>
              <w:divBdr>
                <w:top w:val="none" w:sz="0" w:space="0" w:color="auto"/>
                <w:left w:val="none" w:sz="0" w:space="0" w:color="auto"/>
                <w:bottom w:val="none" w:sz="0" w:space="0" w:color="auto"/>
                <w:right w:val="none" w:sz="0" w:space="0" w:color="auto"/>
              </w:divBdr>
            </w:div>
            <w:div w:id="1033187516">
              <w:marLeft w:val="0"/>
              <w:marRight w:val="0"/>
              <w:marTop w:val="0"/>
              <w:marBottom w:val="0"/>
              <w:divBdr>
                <w:top w:val="none" w:sz="0" w:space="0" w:color="auto"/>
                <w:left w:val="none" w:sz="0" w:space="0" w:color="auto"/>
                <w:bottom w:val="none" w:sz="0" w:space="0" w:color="auto"/>
                <w:right w:val="none" w:sz="0" w:space="0" w:color="auto"/>
              </w:divBdr>
            </w:div>
          </w:divsChild>
        </w:div>
        <w:div w:id="16202081">
          <w:marLeft w:val="0"/>
          <w:marRight w:val="0"/>
          <w:marTop w:val="0"/>
          <w:marBottom w:val="0"/>
          <w:divBdr>
            <w:top w:val="none" w:sz="0" w:space="0" w:color="auto"/>
            <w:left w:val="none" w:sz="0" w:space="0" w:color="auto"/>
            <w:bottom w:val="none" w:sz="0" w:space="0" w:color="auto"/>
            <w:right w:val="none" w:sz="0" w:space="0" w:color="auto"/>
          </w:divBdr>
          <w:divsChild>
            <w:div w:id="601037105">
              <w:marLeft w:val="0"/>
              <w:marRight w:val="0"/>
              <w:marTop w:val="0"/>
              <w:marBottom w:val="0"/>
              <w:divBdr>
                <w:top w:val="none" w:sz="0" w:space="0" w:color="auto"/>
                <w:left w:val="none" w:sz="0" w:space="0" w:color="auto"/>
                <w:bottom w:val="none" w:sz="0" w:space="0" w:color="auto"/>
                <w:right w:val="none" w:sz="0" w:space="0" w:color="auto"/>
              </w:divBdr>
            </w:div>
            <w:div w:id="2049841941">
              <w:marLeft w:val="0"/>
              <w:marRight w:val="0"/>
              <w:marTop w:val="0"/>
              <w:marBottom w:val="0"/>
              <w:divBdr>
                <w:top w:val="none" w:sz="0" w:space="0" w:color="auto"/>
                <w:left w:val="none" w:sz="0" w:space="0" w:color="auto"/>
                <w:bottom w:val="none" w:sz="0" w:space="0" w:color="auto"/>
                <w:right w:val="none" w:sz="0" w:space="0" w:color="auto"/>
              </w:divBdr>
            </w:div>
            <w:div w:id="293759134">
              <w:marLeft w:val="0"/>
              <w:marRight w:val="0"/>
              <w:marTop w:val="0"/>
              <w:marBottom w:val="0"/>
              <w:divBdr>
                <w:top w:val="none" w:sz="0" w:space="0" w:color="auto"/>
                <w:left w:val="none" w:sz="0" w:space="0" w:color="auto"/>
                <w:bottom w:val="none" w:sz="0" w:space="0" w:color="auto"/>
                <w:right w:val="none" w:sz="0" w:space="0" w:color="auto"/>
              </w:divBdr>
            </w:div>
            <w:div w:id="705254633">
              <w:marLeft w:val="0"/>
              <w:marRight w:val="0"/>
              <w:marTop w:val="0"/>
              <w:marBottom w:val="0"/>
              <w:divBdr>
                <w:top w:val="none" w:sz="0" w:space="0" w:color="auto"/>
                <w:left w:val="none" w:sz="0" w:space="0" w:color="auto"/>
                <w:bottom w:val="none" w:sz="0" w:space="0" w:color="auto"/>
                <w:right w:val="none" w:sz="0" w:space="0" w:color="auto"/>
              </w:divBdr>
            </w:div>
            <w:div w:id="302469620">
              <w:marLeft w:val="0"/>
              <w:marRight w:val="0"/>
              <w:marTop w:val="0"/>
              <w:marBottom w:val="0"/>
              <w:divBdr>
                <w:top w:val="none" w:sz="0" w:space="0" w:color="auto"/>
                <w:left w:val="none" w:sz="0" w:space="0" w:color="auto"/>
                <w:bottom w:val="none" w:sz="0" w:space="0" w:color="auto"/>
                <w:right w:val="none" w:sz="0" w:space="0" w:color="auto"/>
              </w:divBdr>
            </w:div>
            <w:div w:id="659231063">
              <w:marLeft w:val="0"/>
              <w:marRight w:val="0"/>
              <w:marTop w:val="0"/>
              <w:marBottom w:val="0"/>
              <w:divBdr>
                <w:top w:val="none" w:sz="0" w:space="0" w:color="auto"/>
                <w:left w:val="none" w:sz="0" w:space="0" w:color="auto"/>
                <w:bottom w:val="none" w:sz="0" w:space="0" w:color="auto"/>
                <w:right w:val="none" w:sz="0" w:space="0" w:color="auto"/>
              </w:divBdr>
            </w:div>
            <w:div w:id="1198196408">
              <w:marLeft w:val="0"/>
              <w:marRight w:val="0"/>
              <w:marTop w:val="0"/>
              <w:marBottom w:val="0"/>
              <w:divBdr>
                <w:top w:val="none" w:sz="0" w:space="0" w:color="auto"/>
                <w:left w:val="none" w:sz="0" w:space="0" w:color="auto"/>
                <w:bottom w:val="none" w:sz="0" w:space="0" w:color="auto"/>
                <w:right w:val="none" w:sz="0" w:space="0" w:color="auto"/>
              </w:divBdr>
            </w:div>
            <w:div w:id="1220554151">
              <w:marLeft w:val="0"/>
              <w:marRight w:val="0"/>
              <w:marTop w:val="0"/>
              <w:marBottom w:val="0"/>
              <w:divBdr>
                <w:top w:val="none" w:sz="0" w:space="0" w:color="auto"/>
                <w:left w:val="none" w:sz="0" w:space="0" w:color="auto"/>
                <w:bottom w:val="none" w:sz="0" w:space="0" w:color="auto"/>
                <w:right w:val="none" w:sz="0" w:space="0" w:color="auto"/>
              </w:divBdr>
            </w:div>
            <w:div w:id="2015647978">
              <w:marLeft w:val="0"/>
              <w:marRight w:val="0"/>
              <w:marTop w:val="0"/>
              <w:marBottom w:val="0"/>
              <w:divBdr>
                <w:top w:val="none" w:sz="0" w:space="0" w:color="auto"/>
                <w:left w:val="none" w:sz="0" w:space="0" w:color="auto"/>
                <w:bottom w:val="none" w:sz="0" w:space="0" w:color="auto"/>
                <w:right w:val="none" w:sz="0" w:space="0" w:color="auto"/>
              </w:divBdr>
            </w:div>
            <w:div w:id="913856324">
              <w:marLeft w:val="0"/>
              <w:marRight w:val="0"/>
              <w:marTop w:val="0"/>
              <w:marBottom w:val="0"/>
              <w:divBdr>
                <w:top w:val="none" w:sz="0" w:space="0" w:color="auto"/>
                <w:left w:val="none" w:sz="0" w:space="0" w:color="auto"/>
                <w:bottom w:val="none" w:sz="0" w:space="0" w:color="auto"/>
                <w:right w:val="none" w:sz="0" w:space="0" w:color="auto"/>
              </w:divBdr>
            </w:div>
            <w:div w:id="1523938055">
              <w:marLeft w:val="0"/>
              <w:marRight w:val="0"/>
              <w:marTop w:val="0"/>
              <w:marBottom w:val="0"/>
              <w:divBdr>
                <w:top w:val="none" w:sz="0" w:space="0" w:color="auto"/>
                <w:left w:val="none" w:sz="0" w:space="0" w:color="auto"/>
                <w:bottom w:val="none" w:sz="0" w:space="0" w:color="auto"/>
                <w:right w:val="none" w:sz="0" w:space="0" w:color="auto"/>
              </w:divBdr>
            </w:div>
            <w:div w:id="904220786">
              <w:marLeft w:val="0"/>
              <w:marRight w:val="0"/>
              <w:marTop w:val="0"/>
              <w:marBottom w:val="0"/>
              <w:divBdr>
                <w:top w:val="none" w:sz="0" w:space="0" w:color="auto"/>
                <w:left w:val="none" w:sz="0" w:space="0" w:color="auto"/>
                <w:bottom w:val="none" w:sz="0" w:space="0" w:color="auto"/>
                <w:right w:val="none" w:sz="0" w:space="0" w:color="auto"/>
              </w:divBdr>
            </w:div>
            <w:div w:id="1268393295">
              <w:marLeft w:val="0"/>
              <w:marRight w:val="0"/>
              <w:marTop w:val="0"/>
              <w:marBottom w:val="0"/>
              <w:divBdr>
                <w:top w:val="none" w:sz="0" w:space="0" w:color="auto"/>
                <w:left w:val="none" w:sz="0" w:space="0" w:color="auto"/>
                <w:bottom w:val="none" w:sz="0" w:space="0" w:color="auto"/>
                <w:right w:val="none" w:sz="0" w:space="0" w:color="auto"/>
              </w:divBdr>
            </w:div>
            <w:div w:id="1615942492">
              <w:marLeft w:val="0"/>
              <w:marRight w:val="0"/>
              <w:marTop w:val="0"/>
              <w:marBottom w:val="0"/>
              <w:divBdr>
                <w:top w:val="none" w:sz="0" w:space="0" w:color="auto"/>
                <w:left w:val="none" w:sz="0" w:space="0" w:color="auto"/>
                <w:bottom w:val="none" w:sz="0" w:space="0" w:color="auto"/>
                <w:right w:val="none" w:sz="0" w:space="0" w:color="auto"/>
              </w:divBdr>
            </w:div>
            <w:div w:id="130487626">
              <w:marLeft w:val="0"/>
              <w:marRight w:val="0"/>
              <w:marTop w:val="0"/>
              <w:marBottom w:val="0"/>
              <w:divBdr>
                <w:top w:val="none" w:sz="0" w:space="0" w:color="auto"/>
                <w:left w:val="none" w:sz="0" w:space="0" w:color="auto"/>
                <w:bottom w:val="none" w:sz="0" w:space="0" w:color="auto"/>
                <w:right w:val="none" w:sz="0" w:space="0" w:color="auto"/>
              </w:divBdr>
            </w:div>
            <w:div w:id="1665355043">
              <w:marLeft w:val="0"/>
              <w:marRight w:val="0"/>
              <w:marTop w:val="0"/>
              <w:marBottom w:val="0"/>
              <w:divBdr>
                <w:top w:val="none" w:sz="0" w:space="0" w:color="auto"/>
                <w:left w:val="none" w:sz="0" w:space="0" w:color="auto"/>
                <w:bottom w:val="none" w:sz="0" w:space="0" w:color="auto"/>
                <w:right w:val="none" w:sz="0" w:space="0" w:color="auto"/>
              </w:divBdr>
            </w:div>
            <w:div w:id="1738283234">
              <w:marLeft w:val="0"/>
              <w:marRight w:val="0"/>
              <w:marTop w:val="0"/>
              <w:marBottom w:val="0"/>
              <w:divBdr>
                <w:top w:val="none" w:sz="0" w:space="0" w:color="auto"/>
                <w:left w:val="none" w:sz="0" w:space="0" w:color="auto"/>
                <w:bottom w:val="none" w:sz="0" w:space="0" w:color="auto"/>
                <w:right w:val="none" w:sz="0" w:space="0" w:color="auto"/>
              </w:divBdr>
            </w:div>
            <w:div w:id="564682060">
              <w:marLeft w:val="0"/>
              <w:marRight w:val="0"/>
              <w:marTop w:val="0"/>
              <w:marBottom w:val="0"/>
              <w:divBdr>
                <w:top w:val="none" w:sz="0" w:space="0" w:color="auto"/>
                <w:left w:val="none" w:sz="0" w:space="0" w:color="auto"/>
                <w:bottom w:val="none" w:sz="0" w:space="0" w:color="auto"/>
                <w:right w:val="none" w:sz="0" w:space="0" w:color="auto"/>
              </w:divBdr>
            </w:div>
            <w:div w:id="857231478">
              <w:marLeft w:val="0"/>
              <w:marRight w:val="0"/>
              <w:marTop w:val="0"/>
              <w:marBottom w:val="0"/>
              <w:divBdr>
                <w:top w:val="none" w:sz="0" w:space="0" w:color="auto"/>
                <w:left w:val="none" w:sz="0" w:space="0" w:color="auto"/>
                <w:bottom w:val="none" w:sz="0" w:space="0" w:color="auto"/>
                <w:right w:val="none" w:sz="0" w:space="0" w:color="auto"/>
              </w:divBdr>
            </w:div>
            <w:div w:id="1838694241">
              <w:marLeft w:val="0"/>
              <w:marRight w:val="0"/>
              <w:marTop w:val="0"/>
              <w:marBottom w:val="0"/>
              <w:divBdr>
                <w:top w:val="none" w:sz="0" w:space="0" w:color="auto"/>
                <w:left w:val="none" w:sz="0" w:space="0" w:color="auto"/>
                <w:bottom w:val="none" w:sz="0" w:space="0" w:color="auto"/>
                <w:right w:val="none" w:sz="0" w:space="0" w:color="auto"/>
              </w:divBdr>
            </w:div>
          </w:divsChild>
        </w:div>
        <w:div w:id="1763409606">
          <w:marLeft w:val="0"/>
          <w:marRight w:val="0"/>
          <w:marTop w:val="0"/>
          <w:marBottom w:val="0"/>
          <w:divBdr>
            <w:top w:val="none" w:sz="0" w:space="0" w:color="auto"/>
            <w:left w:val="none" w:sz="0" w:space="0" w:color="auto"/>
            <w:bottom w:val="none" w:sz="0" w:space="0" w:color="auto"/>
            <w:right w:val="none" w:sz="0" w:space="0" w:color="auto"/>
          </w:divBdr>
          <w:divsChild>
            <w:div w:id="1210074778">
              <w:marLeft w:val="0"/>
              <w:marRight w:val="0"/>
              <w:marTop w:val="0"/>
              <w:marBottom w:val="0"/>
              <w:divBdr>
                <w:top w:val="none" w:sz="0" w:space="0" w:color="auto"/>
                <w:left w:val="none" w:sz="0" w:space="0" w:color="auto"/>
                <w:bottom w:val="none" w:sz="0" w:space="0" w:color="auto"/>
                <w:right w:val="none" w:sz="0" w:space="0" w:color="auto"/>
              </w:divBdr>
            </w:div>
            <w:div w:id="270826226">
              <w:marLeft w:val="0"/>
              <w:marRight w:val="0"/>
              <w:marTop w:val="0"/>
              <w:marBottom w:val="0"/>
              <w:divBdr>
                <w:top w:val="none" w:sz="0" w:space="0" w:color="auto"/>
                <w:left w:val="none" w:sz="0" w:space="0" w:color="auto"/>
                <w:bottom w:val="none" w:sz="0" w:space="0" w:color="auto"/>
                <w:right w:val="none" w:sz="0" w:space="0" w:color="auto"/>
              </w:divBdr>
            </w:div>
            <w:div w:id="1399087220">
              <w:marLeft w:val="0"/>
              <w:marRight w:val="0"/>
              <w:marTop w:val="0"/>
              <w:marBottom w:val="0"/>
              <w:divBdr>
                <w:top w:val="none" w:sz="0" w:space="0" w:color="auto"/>
                <w:left w:val="none" w:sz="0" w:space="0" w:color="auto"/>
                <w:bottom w:val="none" w:sz="0" w:space="0" w:color="auto"/>
                <w:right w:val="none" w:sz="0" w:space="0" w:color="auto"/>
              </w:divBdr>
            </w:div>
            <w:div w:id="484861230">
              <w:marLeft w:val="0"/>
              <w:marRight w:val="0"/>
              <w:marTop w:val="0"/>
              <w:marBottom w:val="0"/>
              <w:divBdr>
                <w:top w:val="none" w:sz="0" w:space="0" w:color="auto"/>
                <w:left w:val="none" w:sz="0" w:space="0" w:color="auto"/>
                <w:bottom w:val="none" w:sz="0" w:space="0" w:color="auto"/>
                <w:right w:val="none" w:sz="0" w:space="0" w:color="auto"/>
              </w:divBdr>
            </w:div>
            <w:div w:id="93945552">
              <w:marLeft w:val="0"/>
              <w:marRight w:val="0"/>
              <w:marTop w:val="0"/>
              <w:marBottom w:val="0"/>
              <w:divBdr>
                <w:top w:val="none" w:sz="0" w:space="0" w:color="auto"/>
                <w:left w:val="none" w:sz="0" w:space="0" w:color="auto"/>
                <w:bottom w:val="none" w:sz="0" w:space="0" w:color="auto"/>
                <w:right w:val="none" w:sz="0" w:space="0" w:color="auto"/>
              </w:divBdr>
            </w:div>
            <w:div w:id="562642298">
              <w:marLeft w:val="0"/>
              <w:marRight w:val="0"/>
              <w:marTop w:val="0"/>
              <w:marBottom w:val="0"/>
              <w:divBdr>
                <w:top w:val="none" w:sz="0" w:space="0" w:color="auto"/>
                <w:left w:val="none" w:sz="0" w:space="0" w:color="auto"/>
                <w:bottom w:val="none" w:sz="0" w:space="0" w:color="auto"/>
                <w:right w:val="none" w:sz="0" w:space="0" w:color="auto"/>
              </w:divBdr>
            </w:div>
            <w:div w:id="270626256">
              <w:marLeft w:val="0"/>
              <w:marRight w:val="0"/>
              <w:marTop w:val="0"/>
              <w:marBottom w:val="0"/>
              <w:divBdr>
                <w:top w:val="none" w:sz="0" w:space="0" w:color="auto"/>
                <w:left w:val="none" w:sz="0" w:space="0" w:color="auto"/>
                <w:bottom w:val="none" w:sz="0" w:space="0" w:color="auto"/>
                <w:right w:val="none" w:sz="0" w:space="0" w:color="auto"/>
              </w:divBdr>
            </w:div>
            <w:div w:id="2135439539">
              <w:marLeft w:val="0"/>
              <w:marRight w:val="0"/>
              <w:marTop w:val="0"/>
              <w:marBottom w:val="0"/>
              <w:divBdr>
                <w:top w:val="none" w:sz="0" w:space="0" w:color="auto"/>
                <w:left w:val="none" w:sz="0" w:space="0" w:color="auto"/>
                <w:bottom w:val="none" w:sz="0" w:space="0" w:color="auto"/>
                <w:right w:val="none" w:sz="0" w:space="0" w:color="auto"/>
              </w:divBdr>
            </w:div>
            <w:div w:id="1119495393">
              <w:marLeft w:val="0"/>
              <w:marRight w:val="0"/>
              <w:marTop w:val="0"/>
              <w:marBottom w:val="0"/>
              <w:divBdr>
                <w:top w:val="none" w:sz="0" w:space="0" w:color="auto"/>
                <w:left w:val="none" w:sz="0" w:space="0" w:color="auto"/>
                <w:bottom w:val="none" w:sz="0" w:space="0" w:color="auto"/>
                <w:right w:val="none" w:sz="0" w:space="0" w:color="auto"/>
              </w:divBdr>
            </w:div>
            <w:div w:id="1002582945">
              <w:marLeft w:val="0"/>
              <w:marRight w:val="0"/>
              <w:marTop w:val="0"/>
              <w:marBottom w:val="0"/>
              <w:divBdr>
                <w:top w:val="none" w:sz="0" w:space="0" w:color="auto"/>
                <w:left w:val="none" w:sz="0" w:space="0" w:color="auto"/>
                <w:bottom w:val="none" w:sz="0" w:space="0" w:color="auto"/>
                <w:right w:val="none" w:sz="0" w:space="0" w:color="auto"/>
              </w:divBdr>
            </w:div>
            <w:div w:id="1472093239">
              <w:marLeft w:val="0"/>
              <w:marRight w:val="0"/>
              <w:marTop w:val="0"/>
              <w:marBottom w:val="0"/>
              <w:divBdr>
                <w:top w:val="none" w:sz="0" w:space="0" w:color="auto"/>
                <w:left w:val="none" w:sz="0" w:space="0" w:color="auto"/>
                <w:bottom w:val="none" w:sz="0" w:space="0" w:color="auto"/>
                <w:right w:val="none" w:sz="0" w:space="0" w:color="auto"/>
              </w:divBdr>
            </w:div>
            <w:div w:id="1652513897">
              <w:marLeft w:val="0"/>
              <w:marRight w:val="0"/>
              <w:marTop w:val="0"/>
              <w:marBottom w:val="0"/>
              <w:divBdr>
                <w:top w:val="none" w:sz="0" w:space="0" w:color="auto"/>
                <w:left w:val="none" w:sz="0" w:space="0" w:color="auto"/>
                <w:bottom w:val="none" w:sz="0" w:space="0" w:color="auto"/>
                <w:right w:val="none" w:sz="0" w:space="0" w:color="auto"/>
              </w:divBdr>
            </w:div>
            <w:div w:id="1009138762">
              <w:marLeft w:val="0"/>
              <w:marRight w:val="0"/>
              <w:marTop w:val="0"/>
              <w:marBottom w:val="0"/>
              <w:divBdr>
                <w:top w:val="none" w:sz="0" w:space="0" w:color="auto"/>
                <w:left w:val="none" w:sz="0" w:space="0" w:color="auto"/>
                <w:bottom w:val="none" w:sz="0" w:space="0" w:color="auto"/>
                <w:right w:val="none" w:sz="0" w:space="0" w:color="auto"/>
              </w:divBdr>
            </w:div>
            <w:div w:id="433866042">
              <w:marLeft w:val="0"/>
              <w:marRight w:val="0"/>
              <w:marTop w:val="0"/>
              <w:marBottom w:val="0"/>
              <w:divBdr>
                <w:top w:val="none" w:sz="0" w:space="0" w:color="auto"/>
                <w:left w:val="none" w:sz="0" w:space="0" w:color="auto"/>
                <w:bottom w:val="none" w:sz="0" w:space="0" w:color="auto"/>
                <w:right w:val="none" w:sz="0" w:space="0" w:color="auto"/>
              </w:divBdr>
            </w:div>
            <w:div w:id="1345520382">
              <w:marLeft w:val="0"/>
              <w:marRight w:val="0"/>
              <w:marTop w:val="0"/>
              <w:marBottom w:val="0"/>
              <w:divBdr>
                <w:top w:val="none" w:sz="0" w:space="0" w:color="auto"/>
                <w:left w:val="none" w:sz="0" w:space="0" w:color="auto"/>
                <w:bottom w:val="none" w:sz="0" w:space="0" w:color="auto"/>
                <w:right w:val="none" w:sz="0" w:space="0" w:color="auto"/>
              </w:divBdr>
            </w:div>
            <w:div w:id="1960408238">
              <w:marLeft w:val="0"/>
              <w:marRight w:val="0"/>
              <w:marTop w:val="0"/>
              <w:marBottom w:val="0"/>
              <w:divBdr>
                <w:top w:val="none" w:sz="0" w:space="0" w:color="auto"/>
                <w:left w:val="none" w:sz="0" w:space="0" w:color="auto"/>
                <w:bottom w:val="none" w:sz="0" w:space="0" w:color="auto"/>
                <w:right w:val="none" w:sz="0" w:space="0" w:color="auto"/>
              </w:divBdr>
            </w:div>
            <w:div w:id="1768695406">
              <w:marLeft w:val="0"/>
              <w:marRight w:val="0"/>
              <w:marTop w:val="0"/>
              <w:marBottom w:val="0"/>
              <w:divBdr>
                <w:top w:val="none" w:sz="0" w:space="0" w:color="auto"/>
                <w:left w:val="none" w:sz="0" w:space="0" w:color="auto"/>
                <w:bottom w:val="none" w:sz="0" w:space="0" w:color="auto"/>
                <w:right w:val="none" w:sz="0" w:space="0" w:color="auto"/>
              </w:divBdr>
            </w:div>
            <w:div w:id="1827164245">
              <w:marLeft w:val="0"/>
              <w:marRight w:val="0"/>
              <w:marTop w:val="0"/>
              <w:marBottom w:val="0"/>
              <w:divBdr>
                <w:top w:val="none" w:sz="0" w:space="0" w:color="auto"/>
                <w:left w:val="none" w:sz="0" w:space="0" w:color="auto"/>
                <w:bottom w:val="none" w:sz="0" w:space="0" w:color="auto"/>
                <w:right w:val="none" w:sz="0" w:space="0" w:color="auto"/>
              </w:divBdr>
            </w:div>
            <w:div w:id="2140495535">
              <w:marLeft w:val="0"/>
              <w:marRight w:val="0"/>
              <w:marTop w:val="0"/>
              <w:marBottom w:val="0"/>
              <w:divBdr>
                <w:top w:val="none" w:sz="0" w:space="0" w:color="auto"/>
                <w:left w:val="none" w:sz="0" w:space="0" w:color="auto"/>
                <w:bottom w:val="none" w:sz="0" w:space="0" w:color="auto"/>
                <w:right w:val="none" w:sz="0" w:space="0" w:color="auto"/>
              </w:divBdr>
            </w:div>
            <w:div w:id="243926152">
              <w:marLeft w:val="0"/>
              <w:marRight w:val="0"/>
              <w:marTop w:val="0"/>
              <w:marBottom w:val="0"/>
              <w:divBdr>
                <w:top w:val="none" w:sz="0" w:space="0" w:color="auto"/>
                <w:left w:val="none" w:sz="0" w:space="0" w:color="auto"/>
                <w:bottom w:val="none" w:sz="0" w:space="0" w:color="auto"/>
                <w:right w:val="none" w:sz="0" w:space="0" w:color="auto"/>
              </w:divBdr>
            </w:div>
          </w:divsChild>
        </w:div>
        <w:div w:id="2030328579">
          <w:marLeft w:val="0"/>
          <w:marRight w:val="0"/>
          <w:marTop w:val="0"/>
          <w:marBottom w:val="0"/>
          <w:divBdr>
            <w:top w:val="none" w:sz="0" w:space="0" w:color="auto"/>
            <w:left w:val="none" w:sz="0" w:space="0" w:color="auto"/>
            <w:bottom w:val="none" w:sz="0" w:space="0" w:color="auto"/>
            <w:right w:val="none" w:sz="0" w:space="0" w:color="auto"/>
          </w:divBdr>
          <w:divsChild>
            <w:div w:id="1251040266">
              <w:marLeft w:val="0"/>
              <w:marRight w:val="0"/>
              <w:marTop w:val="0"/>
              <w:marBottom w:val="0"/>
              <w:divBdr>
                <w:top w:val="none" w:sz="0" w:space="0" w:color="auto"/>
                <w:left w:val="none" w:sz="0" w:space="0" w:color="auto"/>
                <w:bottom w:val="none" w:sz="0" w:space="0" w:color="auto"/>
                <w:right w:val="none" w:sz="0" w:space="0" w:color="auto"/>
              </w:divBdr>
            </w:div>
            <w:div w:id="55204040">
              <w:marLeft w:val="0"/>
              <w:marRight w:val="0"/>
              <w:marTop w:val="0"/>
              <w:marBottom w:val="0"/>
              <w:divBdr>
                <w:top w:val="none" w:sz="0" w:space="0" w:color="auto"/>
                <w:left w:val="none" w:sz="0" w:space="0" w:color="auto"/>
                <w:bottom w:val="none" w:sz="0" w:space="0" w:color="auto"/>
                <w:right w:val="none" w:sz="0" w:space="0" w:color="auto"/>
              </w:divBdr>
            </w:div>
            <w:div w:id="141583502">
              <w:marLeft w:val="0"/>
              <w:marRight w:val="0"/>
              <w:marTop w:val="0"/>
              <w:marBottom w:val="0"/>
              <w:divBdr>
                <w:top w:val="none" w:sz="0" w:space="0" w:color="auto"/>
                <w:left w:val="none" w:sz="0" w:space="0" w:color="auto"/>
                <w:bottom w:val="none" w:sz="0" w:space="0" w:color="auto"/>
                <w:right w:val="none" w:sz="0" w:space="0" w:color="auto"/>
              </w:divBdr>
            </w:div>
            <w:div w:id="993411004">
              <w:marLeft w:val="0"/>
              <w:marRight w:val="0"/>
              <w:marTop w:val="0"/>
              <w:marBottom w:val="0"/>
              <w:divBdr>
                <w:top w:val="none" w:sz="0" w:space="0" w:color="auto"/>
                <w:left w:val="none" w:sz="0" w:space="0" w:color="auto"/>
                <w:bottom w:val="none" w:sz="0" w:space="0" w:color="auto"/>
                <w:right w:val="none" w:sz="0" w:space="0" w:color="auto"/>
              </w:divBdr>
            </w:div>
            <w:div w:id="626551574">
              <w:marLeft w:val="0"/>
              <w:marRight w:val="0"/>
              <w:marTop w:val="0"/>
              <w:marBottom w:val="0"/>
              <w:divBdr>
                <w:top w:val="none" w:sz="0" w:space="0" w:color="auto"/>
                <w:left w:val="none" w:sz="0" w:space="0" w:color="auto"/>
                <w:bottom w:val="none" w:sz="0" w:space="0" w:color="auto"/>
                <w:right w:val="none" w:sz="0" w:space="0" w:color="auto"/>
              </w:divBdr>
            </w:div>
            <w:div w:id="1172067097">
              <w:marLeft w:val="0"/>
              <w:marRight w:val="0"/>
              <w:marTop w:val="0"/>
              <w:marBottom w:val="0"/>
              <w:divBdr>
                <w:top w:val="none" w:sz="0" w:space="0" w:color="auto"/>
                <w:left w:val="none" w:sz="0" w:space="0" w:color="auto"/>
                <w:bottom w:val="none" w:sz="0" w:space="0" w:color="auto"/>
                <w:right w:val="none" w:sz="0" w:space="0" w:color="auto"/>
              </w:divBdr>
            </w:div>
            <w:div w:id="2079397173">
              <w:marLeft w:val="0"/>
              <w:marRight w:val="0"/>
              <w:marTop w:val="0"/>
              <w:marBottom w:val="0"/>
              <w:divBdr>
                <w:top w:val="none" w:sz="0" w:space="0" w:color="auto"/>
                <w:left w:val="none" w:sz="0" w:space="0" w:color="auto"/>
                <w:bottom w:val="none" w:sz="0" w:space="0" w:color="auto"/>
                <w:right w:val="none" w:sz="0" w:space="0" w:color="auto"/>
              </w:divBdr>
            </w:div>
            <w:div w:id="2092703392">
              <w:marLeft w:val="0"/>
              <w:marRight w:val="0"/>
              <w:marTop w:val="0"/>
              <w:marBottom w:val="0"/>
              <w:divBdr>
                <w:top w:val="none" w:sz="0" w:space="0" w:color="auto"/>
                <w:left w:val="none" w:sz="0" w:space="0" w:color="auto"/>
                <w:bottom w:val="none" w:sz="0" w:space="0" w:color="auto"/>
                <w:right w:val="none" w:sz="0" w:space="0" w:color="auto"/>
              </w:divBdr>
            </w:div>
            <w:div w:id="1851409356">
              <w:marLeft w:val="0"/>
              <w:marRight w:val="0"/>
              <w:marTop w:val="0"/>
              <w:marBottom w:val="0"/>
              <w:divBdr>
                <w:top w:val="none" w:sz="0" w:space="0" w:color="auto"/>
                <w:left w:val="none" w:sz="0" w:space="0" w:color="auto"/>
                <w:bottom w:val="none" w:sz="0" w:space="0" w:color="auto"/>
                <w:right w:val="none" w:sz="0" w:space="0" w:color="auto"/>
              </w:divBdr>
            </w:div>
            <w:div w:id="1425959990">
              <w:marLeft w:val="0"/>
              <w:marRight w:val="0"/>
              <w:marTop w:val="0"/>
              <w:marBottom w:val="0"/>
              <w:divBdr>
                <w:top w:val="none" w:sz="0" w:space="0" w:color="auto"/>
                <w:left w:val="none" w:sz="0" w:space="0" w:color="auto"/>
                <w:bottom w:val="none" w:sz="0" w:space="0" w:color="auto"/>
                <w:right w:val="none" w:sz="0" w:space="0" w:color="auto"/>
              </w:divBdr>
            </w:div>
            <w:div w:id="389381135">
              <w:marLeft w:val="0"/>
              <w:marRight w:val="0"/>
              <w:marTop w:val="0"/>
              <w:marBottom w:val="0"/>
              <w:divBdr>
                <w:top w:val="none" w:sz="0" w:space="0" w:color="auto"/>
                <w:left w:val="none" w:sz="0" w:space="0" w:color="auto"/>
                <w:bottom w:val="none" w:sz="0" w:space="0" w:color="auto"/>
                <w:right w:val="none" w:sz="0" w:space="0" w:color="auto"/>
              </w:divBdr>
            </w:div>
            <w:div w:id="1974558349">
              <w:marLeft w:val="0"/>
              <w:marRight w:val="0"/>
              <w:marTop w:val="0"/>
              <w:marBottom w:val="0"/>
              <w:divBdr>
                <w:top w:val="none" w:sz="0" w:space="0" w:color="auto"/>
                <w:left w:val="none" w:sz="0" w:space="0" w:color="auto"/>
                <w:bottom w:val="none" w:sz="0" w:space="0" w:color="auto"/>
                <w:right w:val="none" w:sz="0" w:space="0" w:color="auto"/>
              </w:divBdr>
            </w:div>
            <w:div w:id="861941078">
              <w:marLeft w:val="0"/>
              <w:marRight w:val="0"/>
              <w:marTop w:val="0"/>
              <w:marBottom w:val="0"/>
              <w:divBdr>
                <w:top w:val="none" w:sz="0" w:space="0" w:color="auto"/>
                <w:left w:val="none" w:sz="0" w:space="0" w:color="auto"/>
                <w:bottom w:val="none" w:sz="0" w:space="0" w:color="auto"/>
                <w:right w:val="none" w:sz="0" w:space="0" w:color="auto"/>
              </w:divBdr>
            </w:div>
            <w:div w:id="1306861918">
              <w:marLeft w:val="0"/>
              <w:marRight w:val="0"/>
              <w:marTop w:val="0"/>
              <w:marBottom w:val="0"/>
              <w:divBdr>
                <w:top w:val="none" w:sz="0" w:space="0" w:color="auto"/>
                <w:left w:val="none" w:sz="0" w:space="0" w:color="auto"/>
                <w:bottom w:val="none" w:sz="0" w:space="0" w:color="auto"/>
                <w:right w:val="none" w:sz="0" w:space="0" w:color="auto"/>
              </w:divBdr>
            </w:div>
            <w:div w:id="568854019">
              <w:marLeft w:val="0"/>
              <w:marRight w:val="0"/>
              <w:marTop w:val="0"/>
              <w:marBottom w:val="0"/>
              <w:divBdr>
                <w:top w:val="none" w:sz="0" w:space="0" w:color="auto"/>
                <w:left w:val="none" w:sz="0" w:space="0" w:color="auto"/>
                <w:bottom w:val="none" w:sz="0" w:space="0" w:color="auto"/>
                <w:right w:val="none" w:sz="0" w:space="0" w:color="auto"/>
              </w:divBdr>
            </w:div>
            <w:div w:id="730691345">
              <w:marLeft w:val="0"/>
              <w:marRight w:val="0"/>
              <w:marTop w:val="0"/>
              <w:marBottom w:val="0"/>
              <w:divBdr>
                <w:top w:val="none" w:sz="0" w:space="0" w:color="auto"/>
                <w:left w:val="none" w:sz="0" w:space="0" w:color="auto"/>
                <w:bottom w:val="none" w:sz="0" w:space="0" w:color="auto"/>
                <w:right w:val="none" w:sz="0" w:space="0" w:color="auto"/>
              </w:divBdr>
            </w:div>
            <w:div w:id="1803501917">
              <w:marLeft w:val="0"/>
              <w:marRight w:val="0"/>
              <w:marTop w:val="0"/>
              <w:marBottom w:val="0"/>
              <w:divBdr>
                <w:top w:val="none" w:sz="0" w:space="0" w:color="auto"/>
                <w:left w:val="none" w:sz="0" w:space="0" w:color="auto"/>
                <w:bottom w:val="none" w:sz="0" w:space="0" w:color="auto"/>
                <w:right w:val="none" w:sz="0" w:space="0" w:color="auto"/>
              </w:divBdr>
            </w:div>
            <w:div w:id="722024357">
              <w:marLeft w:val="0"/>
              <w:marRight w:val="0"/>
              <w:marTop w:val="0"/>
              <w:marBottom w:val="0"/>
              <w:divBdr>
                <w:top w:val="none" w:sz="0" w:space="0" w:color="auto"/>
                <w:left w:val="none" w:sz="0" w:space="0" w:color="auto"/>
                <w:bottom w:val="none" w:sz="0" w:space="0" w:color="auto"/>
                <w:right w:val="none" w:sz="0" w:space="0" w:color="auto"/>
              </w:divBdr>
            </w:div>
            <w:div w:id="1410811306">
              <w:marLeft w:val="0"/>
              <w:marRight w:val="0"/>
              <w:marTop w:val="0"/>
              <w:marBottom w:val="0"/>
              <w:divBdr>
                <w:top w:val="none" w:sz="0" w:space="0" w:color="auto"/>
                <w:left w:val="none" w:sz="0" w:space="0" w:color="auto"/>
                <w:bottom w:val="none" w:sz="0" w:space="0" w:color="auto"/>
                <w:right w:val="none" w:sz="0" w:space="0" w:color="auto"/>
              </w:divBdr>
            </w:div>
            <w:div w:id="1859272798">
              <w:marLeft w:val="0"/>
              <w:marRight w:val="0"/>
              <w:marTop w:val="0"/>
              <w:marBottom w:val="0"/>
              <w:divBdr>
                <w:top w:val="none" w:sz="0" w:space="0" w:color="auto"/>
                <w:left w:val="none" w:sz="0" w:space="0" w:color="auto"/>
                <w:bottom w:val="none" w:sz="0" w:space="0" w:color="auto"/>
                <w:right w:val="none" w:sz="0" w:space="0" w:color="auto"/>
              </w:divBdr>
            </w:div>
          </w:divsChild>
        </w:div>
        <w:div w:id="1138498809">
          <w:marLeft w:val="0"/>
          <w:marRight w:val="0"/>
          <w:marTop w:val="0"/>
          <w:marBottom w:val="0"/>
          <w:divBdr>
            <w:top w:val="none" w:sz="0" w:space="0" w:color="auto"/>
            <w:left w:val="none" w:sz="0" w:space="0" w:color="auto"/>
            <w:bottom w:val="none" w:sz="0" w:space="0" w:color="auto"/>
            <w:right w:val="none" w:sz="0" w:space="0" w:color="auto"/>
          </w:divBdr>
          <w:divsChild>
            <w:div w:id="740567569">
              <w:marLeft w:val="0"/>
              <w:marRight w:val="0"/>
              <w:marTop w:val="0"/>
              <w:marBottom w:val="0"/>
              <w:divBdr>
                <w:top w:val="none" w:sz="0" w:space="0" w:color="auto"/>
                <w:left w:val="none" w:sz="0" w:space="0" w:color="auto"/>
                <w:bottom w:val="none" w:sz="0" w:space="0" w:color="auto"/>
                <w:right w:val="none" w:sz="0" w:space="0" w:color="auto"/>
              </w:divBdr>
            </w:div>
            <w:div w:id="324744974">
              <w:marLeft w:val="0"/>
              <w:marRight w:val="0"/>
              <w:marTop w:val="0"/>
              <w:marBottom w:val="0"/>
              <w:divBdr>
                <w:top w:val="none" w:sz="0" w:space="0" w:color="auto"/>
                <w:left w:val="none" w:sz="0" w:space="0" w:color="auto"/>
                <w:bottom w:val="none" w:sz="0" w:space="0" w:color="auto"/>
                <w:right w:val="none" w:sz="0" w:space="0" w:color="auto"/>
              </w:divBdr>
            </w:div>
            <w:div w:id="537548116">
              <w:marLeft w:val="0"/>
              <w:marRight w:val="0"/>
              <w:marTop w:val="0"/>
              <w:marBottom w:val="0"/>
              <w:divBdr>
                <w:top w:val="none" w:sz="0" w:space="0" w:color="auto"/>
                <w:left w:val="none" w:sz="0" w:space="0" w:color="auto"/>
                <w:bottom w:val="none" w:sz="0" w:space="0" w:color="auto"/>
                <w:right w:val="none" w:sz="0" w:space="0" w:color="auto"/>
              </w:divBdr>
            </w:div>
            <w:div w:id="1642617921">
              <w:marLeft w:val="0"/>
              <w:marRight w:val="0"/>
              <w:marTop w:val="0"/>
              <w:marBottom w:val="0"/>
              <w:divBdr>
                <w:top w:val="none" w:sz="0" w:space="0" w:color="auto"/>
                <w:left w:val="none" w:sz="0" w:space="0" w:color="auto"/>
                <w:bottom w:val="none" w:sz="0" w:space="0" w:color="auto"/>
                <w:right w:val="none" w:sz="0" w:space="0" w:color="auto"/>
              </w:divBdr>
            </w:div>
            <w:div w:id="1090272988">
              <w:marLeft w:val="0"/>
              <w:marRight w:val="0"/>
              <w:marTop w:val="0"/>
              <w:marBottom w:val="0"/>
              <w:divBdr>
                <w:top w:val="none" w:sz="0" w:space="0" w:color="auto"/>
                <w:left w:val="none" w:sz="0" w:space="0" w:color="auto"/>
                <w:bottom w:val="none" w:sz="0" w:space="0" w:color="auto"/>
                <w:right w:val="none" w:sz="0" w:space="0" w:color="auto"/>
              </w:divBdr>
            </w:div>
            <w:div w:id="370036444">
              <w:marLeft w:val="0"/>
              <w:marRight w:val="0"/>
              <w:marTop w:val="0"/>
              <w:marBottom w:val="0"/>
              <w:divBdr>
                <w:top w:val="none" w:sz="0" w:space="0" w:color="auto"/>
                <w:left w:val="none" w:sz="0" w:space="0" w:color="auto"/>
                <w:bottom w:val="none" w:sz="0" w:space="0" w:color="auto"/>
                <w:right w:val="none" w:sz="0" w:space="0" w:color="auto"/>
              </w:divBdr>
            </w:div>
            <w:div w:id="1931043059">
              <w:marLeft w:val="0"/>
              <w:marRight w:val="0"/>
              <w:marTop w:val="0"/>
              <w:marBottom w:val="0"/>
              <w:divBdr>
                <w:top w:val="none" w:sz="0" w:space="0" w:color="auto"/>
                <w:left w:val="none" w:sz="0" w:space="0" w:color="auto"/>
                <w:bottom w:val="none" w:sz="0" w:space="0" w:color="auto"/>
                <w:right w:val="none" w:sz="0" w:space="0" w:color="auto"/>
              </w:divBdr>
            </w:div>
            <w:div w:id="643242053">
              <w:marLeft w:val="0"/>
              <w:marRight w:val="0"/>
              <w:marTop w:val="0"/>
              <w:marBottom w:val="0"/>
              <w:divBdr>
                <w:top w:val="none" w:sz="0" w:space="0" w:color="auto"/>
                <w:left w:val="none" w:sz="0" w:space="0" w:color="auto"/>
                <w:bottom w:val="none" w:sz="0" w:space="0" w:color="auto"/>
                <w:right w:val="none" w:sz="0" w:space="0" w:color="auto"/>
              </w:divBdr>
            </w:div>
            <w:div w:id="673607777">
              <w:marLeft w:val="0"/>
              <w:marRight w:val="0"/>
              <w:marTop w:val="0"/>
              <w:marBottom w:val="0"/>
              <w:divBdr>
                <w:top w:val="none" w:sz="0" w:space="0" w:color="auto"/>
                <w:left w:val="none" w:sz="0" w:space="0" w:color="auto"/>
                <w:bottom w:val="none" w:sz="0" w:space="0" w:color="auto"/>
                <w:right w:val="none" w:sz="0" w:space="0" w:color="auto"/>
              </w:divBdr>
            </w:div>
            <w:div w:id="143093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2173</Words>
  <Characters>12388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Thompson</dc:creator>
  <cp:keywords/>
  <dc:description/>
  <cp:lastModifiedBy>Lisa Curtis</cp:lastModifiedBy>
  <cp:revision>3</cp:revision>
  <dcterms:created xsi:type="dcterms:W3CDTF">2025-09-19T10:36:00Z</dcterms:created>
  <dcterms:modified xsi:type="dcterms:W3CDTF">2025-09-29T12:17:00Z</dcterms:modified>
</cp:coreProperties>
</file>